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 Ростова н/Д от 27.05.2022 N 545</w:t>
              <w:br/>
              <w:t xml:space="preserve">(ред. от 11.04.2025)</w:t>
              <w:br/>
              <w:t xml:space="preserve">"Об утверждении порядка подготовки правовых актов Администрации города Ростова-на-Дону"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АДМИНИСТРАЦИЯ ГОРОДА РОСТОВА-НА-ДОНУ</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27 мая 2022 г. N 545</w:t>
      </w:r>
    </w:p>
    <w:p>
      <w:pPr>
        <w:pStyle w:val="2"/>
        <w:ind w:firstLine="540"/>
        <w:jc w:val="both"/>
      </w:pPr>
      <w:r>
        <w:rPr>
          <w:sz w:val="24"/>
        </w:rPr>
      </w:r>
    </w:p>
    <w:p>
      <w:pPr>
        <w:pStyle w:val="2"/>
        <w:jc w:val="center"/>
      </w:pPr>
      <w:r>
        <w:rPr>
          <w:sz w:val="24"/>
        </w:rPr>
        <w:t xml:space="preserve">ОБ УТВЕРЖДЕНИИ ПОРЯДКА ПОДГОТОВКИ ПРАВОВЫХ АКТОВ</w:t>
      </w:r>
    </w:p>
    <w:p>
      <w:pPr>
        <w:pStyle w:val="2"/>
        <w:jc w:val="center"/>
      </w:pPr>
      <w:r>
        <w:rPr>
          <w:sz w:val="24"/>
        </w:rPr>
        <w:t xml:space="preserve">АДМИНИСТРАЦИИ ГОРОДА РОСТОВА-НА-ДОНУ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Ростова н/Д</w:t>
            </w:r>
          </w:p>
          <w:p>
            <w:pPr>
              <w:pStyle w:val="0"/>
              <w:jc w:val="center"/>
            </w:pPr>
            <w:r>
              <w:rPr>
                <w:sz w:val="24"/>
                <w:color w:val="392c69"/>
              </w:rPr>
              <w:t xml:space="preserve">от 16.02.2024 </w:t>
            </w:r>
            <w:hyperlink w:history="0" r:id="rId8"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color w:val="392c69"/>
              </w:rPr>
              <w:t xml:space="preserve">, от 11.04.2025 </w:t>
            </w:r>
            <w:hyperlink w:history="0" r:id="rId9"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статьями 7</w:t>
        </w:r>
      </w:hyperlink>
      <w:r>
        <w:rPr>
          <w:sz w:val="24"/>
        </w:rPr>
        <w:t xml:space="preserve">, </w:t>
      </w:r>
      <w:hyperlink w:history="0" r:id="rId11"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43</w:t>
        </w:r>
      </w:hyperlink>
      <w:r>
        <w:rPr>
          <w:sz w:val="24"/>
        </w:rPr>
        <w:t xml:space="preserve">, </w:t>
      </w:r>
      <w:hyperlink w:history="0" r:id="rId1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46</w:t>
        </w:r>
      </w:hyperlink>
      <w:r>
        <w:rPr>
          <w:sz w:val="24"/>
        </w:rPr>
        <w:t xml:space="preserve">, </w:t>
      </w:r>
      <w:hyperlink w:history="0" r:id="rId13"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47</w:t>
        </w:r>
      </w:hyperlink>
      <w:r>
        <w:rPr>
          <w:sz w:val="24"/>
        </w:rPr>
        <w:t xml:space="preserve"> Федерального закона от 06.10.2003 N 131-ФЗ "Об общих принципах организации местного самоуправления в Российской Федерации", </w:t>
      </w:r>
      <w:hyperlink w:history="0" r:id="rId14"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статьей 48</w:t>
        </w:r>
      </w:hyperlink>
      <w:r>
        <w:rPr>
          <w:sz w:val="24"/>
        </w:rPr>
        <w:t xml:space="preserve"> Устава города Ростова-на-Дону постановляю:</w:t>
      </w:r>
    </w:p>
    <w:p>
      <w:pPr>
        <w:pStyle w:val="0"/>
        <w:spacing w:before="240" w:lineRule="auto"/>
        <w:ind w:firstLine="540"/>
        <w:jc w:val="both"/>
      </w:pPr>
      <w:r>
        <w:rPr>
          <w:sz w:val="24"/>
        </w:rPr>
        <w:t xml:space="preserve">1. Утвердить </w:t>
      </w:r>
      <w:hyperlink w:history="0" w:anchor="P36" w:tooltip="ПОРЯДОК">
        <w:r>
          <w:rPr>
            <w:sz w:val="24"/>
            <w:color w:val="0000ff"/>
          </w:rPr>
          <w:t xml:space="preserve">порядок</w:t>
        </w:r>
      </w:hyperlink>
      <w:r>
        <w:rPr>
          <w:sz w:val="24"/>
        </w:rPr>
        <w:t xml:space="preserve"> подготовки правовых актов Администрации города Ростова-на-Дону.</w:t>
      </w:r>
    </w:p>
    <w:p>
      <w:pPr>
        <w:pStyle w:val="0"/>
        <w:spacing w:before="240" w:lineRule="auto"/>
        <w:ind w:firstLine="540"/>
        <w:jc w:val="both"/>
      </w:pPr>
      <w:r>
        <w:rPr>
          <w:sz w:val="24"/>
        </w:rPr>
        <w:t xml:space="preserve">2. </w:t>
      </w:r>
      <w:hyperlink w:history="0" r:id="rId15" w:tooltip="Постановление Администрации г. Ростова н/Д от 19.02.2016 N 150 &quot;Об утверждении Порядка подготовки правовых актов Администрации города Ростова-на-Дону&quot; ------------ Утратил силу или отменен {КонсультантПлюс}">
        <w:r>
          <w:rPr>
            <w:sz w:val="24"/>
            <w:color w:val="0000ff"/>
          </w:rPr>
          <w:t xml:space="preserve">Постановление</w:t>
        </w:r>
      </w:hyperlink>
      <w:r>
        <w:rPr>
          <w:sz w:val="24"/>
        </w:rPr>
        <w:t xml:space="preserve"> Администрации города Ростова-на-Дону от 19.02.2016 N 150 "Об утверждении порядка подготовки правовых актов Администрации города Ростова-на-Дону" признать утратившим силу.</w:t>
      </w:r>
    </w:p>
    <w:p>
      <w:pPr>
        <w:pStyle w:val="0"/>
        <w:spacing w:before="240" w:lineRule="auto"/>
        <w:ind w:firstLine="540"/>
        <w:jc w:val="both"/>
      </w:pPr>
      <w:r>
        <w:rPr>
          <w:sz w:val="24"/>
        </w:rPr>
        <w:t xml:space="preserve">3. Постановление вступает в силу со дня официального опубликования в городской газете "Ростов официальный".</w:t>
      </w:r>
    </w:p>
    <w:p>
      <w:pPr>
        <w:pStyle w:val="0"/>
        <w:spacing w:before="240" w:lineRule="auto"/>
        <w:ind w:firstLine="540"/>
        <w:jc w:val="both"/>
      </w:pPr>
      <w:r>
        <w:rPr>
          <w:sz w:val="24"/>
        </w:rPr>
        <w:t xml:space="preserve">4. Контроль за выполнением постановления возложить на заместителя главы Администрации города Ростова-на-Дону по организационно-правовым и кадровым вопросам Новицкого А.Г.</w:t>
      </w:r>
    </w:p>
    <w:p>
      <w:pPr>
        <w:pStyle w:val="0"/>
        <w:jc w:val="both"/>
      </w:pPr>
      <w:r>
        <w:rPr>
          <w:sz w:val="24"/>
        </w:rPr>
      </w:r>
    </w:p>
    <w:p>
      <w:pPr>
        <w:pStyle w:val="0"/>
        <w:jc w:val="right"/>
      </w:pPr>
      <w:r>
        <w:rPr>
          <w:sz w:val="24"/>
        </w:rPr>
        <w:t xml:space="preserve">Глава Администрации</w:t>
      </w:r>
    </w:p>
    <w:p>
      <w:pPr>
        <w:pStyle w:val="0"/>
        <w:jc w:val="right"/>
      </w:pPr>
      <w:r>
        <w:rPr>
          <w:sz w:val="24"/>
        </w:rPr>
        <w:t xml:space="preserve">города Ростова-на-Дону</w:t>
      </w:r>
    </w:p>
    <w:p>
      <w:pPr>
        <w:pStyle w:val="0"/>
        <w:jc w:val="right"/>
      </w:pPr>
      <w:r>
        <w:rPr>
          <w:sz w:val="24"/>
        </w:rPr>
        <w:t xml:space="preserve">А.В.ЛОГВИНЕНКО</w:t>
      </w:r>
    </w:p>
    <w:p>
      <w:pPr>
        <w:pStyle w:val="0"/>
      </w:pPr>
      <w:r>
        <w:rPr>
          <w:sz w:val="24"/>
        </w:rPr>
        <w:t xml:space="preserve">Постановление вносит</w:t>
      </w:r>
    </w:p>
    <w:p>
      <w:pPr>
        <w:pStyle w:val="0"/>
        <w:spacing w:before="240" w:lineRule="auto"/>
      </w:pPr>
      <w:r>
        <w:rPr>
          <w:sz w:val="24"/>
        </w:rPr>
        <w:t xml:space="preserve">правовое управление</w:t>
      </w:r>
    </w:p>
    <w:p>
      <w:pPr>
        <w:pStyle w:val="0"/>
        <w:spacing w:before="240" w:lineRule="auto"/>
      </w:pPr>
      <w:r>
        <w:rPr>
          <w:sz w:val="24"/>
        </w:rPr>
        <w:t xml:space="preserve">Администрации города</w:t>
      </w:r>
    </w:p>
    <w:p>
      <w:pPr>
        <w:pStyle w:val="0"/>
        <w:spacing w:before="240" w:lineRule="auto"/>
      </w:pPr>
      <w:r>
        <w:rPr>
          <w:sz w:val="24"/>
        </w:rPr>
        <w:t xml:space="preserve">Ростова-на-Дону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Администрации</w:t>
      </w:r>
    </w:p>
    <w:p>
      <w:pPr>
        <w:pStyle w:val="0"/>
        <w:jc w:val="right"/>
      </w:pPr>
      <w:r>
        <w:rPr>
          <w:sz w:val="24"/>
        </w:rPr>
        <w:t xml:space="preserve">города Ростова-на-Дону</w:t>
      </w:r>
    </w:p>
    <w:p>
      <w:pPr>
        <w:pStyle w:val="0"/>
        <w:jc w:val="right"/>
      </w:pPr>
      <w:r>
        <w:rPr>
          <w:sz w:val="24"/>
        </w:rPr>
        <w:t xml:space="preserve">от 27.05.2022 N 545</w:t>
      </w:r>
    </w:p>
    <w:p>
      <w:pPr>
        <w:pStyle w:val="0"/>
        <w:jc w:val="both"/>
      </w:pPr>
      <w:r>
        <w:rPr>
          <w:sz w:val="24"/>
        </w:rPr>
      </w:r>
    </w:p>
    <w:bookmarkStart w:id="36" w:name="P36"/>
    <w:bookmarkEnd w:id="36"/>
    <w:p>
      <w:pPr>
        <w:pStyle w:val="2"/>
        <w:jc w:val="center"/>
      </w:pPr>
      <w:r>
        <w:rPr>
          <w:sz w:val="24"/>
        </w:rPr>
        <w:t xml:space="preserve">ПОРЯДОК</w:t>
      </w:r>
    </w:p>
    <w:p>
      <w:pPr>
        <w:pStyle w:val="2"/>
        <w:jc w:val="center"/>
      </w:pPr>
      <w:r>
        <w:rPr>
          <w:sz w:val="24"/>
        </w:rPr>
        <w:t xml:space="preserve">ПОДГОТОВКИ ПРАВОВЫХ АКТОВ АДМИНИСТРАЦИИ</w:t>
      </w:r>
    </w:p>
    <w:p>
      <w:pPr>
        <w:pStyle w:val="2"/>
        <w:jc w:val="center"/>
      </w:pPr>
      <w:r>
        <w:rPr>
          <w:sz w:val="24"/>
        </w:rPr>
        <w:t xml:space="preserve">ГОРОДА РОСТОВА-НА-ДОНУ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г. Ростова н/Д</w:t>
            </w:r>
          </w:p>
          <w:p>
            <w:pPr>
              <w:pStyle w:val="0"/>
              <w:jc w:val="center"/>
            </w:pPr>
            <w:r>
              <w:rPr>
                <w:sz w:val="24"/>
                <w:color w:val="392c69"/>
              </w:rPr>
              <w:t xml:space="preserve">от 16.02.2024 </w:t>
            </w:r>
            <w:hyperlink w:history="0" r:id="rId16"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color w:val="392c69"/>
              </w:rPr>
              <w:t xml:space="preserve">, от 11.04.2025 </w:t>
            </w:r>
            <w:hyperlink w:history="0" r:id="rId1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Глава города Ростова-на-Дону издает в пределах своей компетенции постановления и распоряжения Администрации города, обязательные для исполнения всеми расположенными на территории муниципального образования государственными и муниципальными органами, предприятиями, учреждениями и организациями, независимо от их подчиненности и форм собственности, должностными лицами и населением.</w:t>
      </w:r>
    </w:p>
    <w:p>
      <w:pPr>
        <w:pStyle w:val="0"/>
        <w:jc w:val="both"/>
      </w:pPr>
      <w:r>
        <w:rPr>
          <w:sz w:val="24"/>
        </w:rPr>
        <w:t xml:space="preserve">(п. 1.1 в ред. </w:t>
      </w:r>
      <w:hyperlink w:history="0" r:id="rId18"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1.2. Постановления Администрации города Ростова-на-Дону издаются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областными законами Ростовской области.</w:t>
      </w:r>
    </w:p>
    <w:p>
      <w:pPr>
        <w:pStyle w:val="0"/>
        <w:spacing w:before="240" w:lineRule="auto"/>
        <w:ind w:firstLine="540"/>
        <w:jc w:val="both"/>
      </w:pPr>
      <w:r>
        <w:rPr>
          <w:sz w:val="24"/>
        </w:rPr>
        <w:t xml:space="preserve">Постановления Администрации города Ростова-на-Дону могут быть нормативными (если его положениями устанавливаются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 и ненормативными.</w:t>
      </w:r>
    </w:p>
    <w:p>
      <w:pPr>
        <w:pStyle w:val="0"/>
        <w:spacing w:before="240" w:lineRule="auto"/>
        <w:ind w:firstLine="540"/>
        <w:jc w:val="both"/>
      </w:pPr>
      <w:r>
        <w:rPr>
          <w:sz w:val="24"/>
        </w:rPr>
        <w:t xml:space="preserve">Распоряжения Администрации города Ростова-на-Дону издаются по вопросам организации работы Администрации города Ростова-на-Дону и не носят нормативный характер.</w:t>
      </w:r>
    </w:p>
    <w:p>
      <w:pPr>
        <w:pStyle w:val="0"/>
        <w:spacing w:before="240" w:lineRule="auto"/>
        <w:ind w:firstLine="540"/>
        <w:jc w:val="both"/>
      </w:pPr>
      <w:r>
        <w:rPr>
          <w:sz w:val="24"/>
        </w:rPr>
        <w:t xml:space="preserve">1.3. Постановления и распоряжения Администрации города Ростова-на-Дону относятся к официальным документам и оформляются на бланках установленного образца согласно инструкции по делопроизводству Администрации города Ростова-на-Дону, утвержденной распоряжением Администрации города Ростова-на-Дону от 26.08.2020 N 200 (далее - инструкция по делопроизводству).</w:t>
      </w:r>
    </w:p>
    <w:p>
      <w:pPr>
        <w:pStyle w:val="0"/>
        <w:spacing w:before="240" w:lineRule="auto"/>
        <w:ind w:firstLine="540"/>
        <w:jc w:val="both"/>
      </w:pPr>
      <w:r>
        <w:rPr>
          <w:sz w:val="24"/>
        </w:rPr>
        <w:t xml:space="preserve">1.4. Правом вносить Главе города Ростова-на-Дону предложения по подготовке правового акта Администрации города Ростова-на-Дону обладают:</w:t>
      </w:r>
    </w:p>
    <w:p>
      <w:pPr>
        <w:pStyle w:val="0"/>
        <w:jc w:val="both"/>
      </w:pPr>
      <w:r>
        <w:rPr>
          <w:sz w:val="24"/>
        </w:rPr>
        <w:t xml:space="preserve">(в ред. </w:t>
      </w:r>
      <w:hyperlink w:history="0" r:id="rId19"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первый заместитель главы Администрации города Ростова-на-Дону;</w:t>
      </w:r>
    </w:p>
    <w:p>
      <w:pPr>
        <w:pStyle w:val="0"/>
        <w:spacing w:before="240" w:lineRule="auto"/>
        <w:ind w:firstLine="540"/>
        <w:jc w:val="both"/>
      </w:pPr>
      <w:r>
        <w:rPr>
          <w:sz w:val="24"/>
        </w:rPr>
        <w:t xml:space="preserve">заместители главы Администрации города Ростова-на-Дону;</w:t>
      </w:r>
    </w:p>
    <w:p>
      <w:pPr>
        <w:pStyle w:val="0"/>
        <w:spacing w:before="240" w:lineRule="auto"/>
        <w:ind w:firstLine="540"/>
        <w:jc w:val="both"/>
      </w:pPr>
      <w:r>
        <w:rPr>
          <w:sz w:val="24"/>
        </w:rPr>
        <w:t xml:space="preserve">главы администраций районов города Ростова-на-Дону;</w:t>
      </w:r>
    </w:p>
    <w:p>
      <w:pPr>
        <w:pStyle w:val="0"/>
        <w:spacing w:before="240" w:lineRule="auto"/>
        <w:ind w:firstLine="540"/>
        <w:jc w:val="both"/>
      </w:pPr>
      <w:r>
        <w:rPr>
          <w:sz w:val="24"/>
        </w:rPr>
        <w:t xml:space="preserve">иные лица, указанные в </w:t>
      </w:r>
      <w:hyperlink w:history="0" r:id="rId2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пункте 1 статьи 46</w:t>
        </w:r>
      </w:hyperlink>
      <w:r>
        <w:rPr>
          <w:sz w:val="24"/>
        </w:rPr>
        <w:t xml:space="preserve"> Федерального закона от 06.10.2003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1.5. Подготовку проектов правовых актов Администрации города Ростова-на-Дону осуществляют в пределах своей компетенции функциональные подразделения Администрации города Ростова-на-Дону, ее отраслевые (функциональные), территориальные органы, муниципальные предприятия и учреждения (далее - разработчик проекта).</w:t>
      </w:r>
    </w:p>
    <w:p>
      <w:pPr>
        <w:pStyle w:val="0"/>
        <w:spacing w:before="240" w:lineRule="auto"/>
        <w:ind w:firstLine="540"/>
        <w:jc w:val="both"/>
      </w:pPr>
      <w:r>
        <w:rPr>
          <w:sz w:val="24"/>
        </w:rPr>
        <w:t xml:space="preserve">Разработчики проектов в обязательном порядке ведут отраслевой перечень правовых актов Администрации города Ростова-на-Дону и осуществляют постоянный мониторинг отраслевого законодательства в целях контроля актуальности правовых актов Администрации города Ростова-на-Дону.</w:t>
      </w:r>
    </w:p>
    <w:p>
      <w:pPr>
        <w:pStyle w:val="0"/>
        <w:spacing w:before="240" w:lineRule="auto"/>
        <w:ind w:firstLine="540"/>
        <w:jc w:val="both"/>
      </w:pPr>
      <w:r>
        <w:rPr>
          <w:sz w:val="24"/>
        </w:rPr>
        <w:t xml:space="preserve">Разработчики проектов несут ответственность за своевременность и качество подготовки проектов правовых актов Администрации города Ростова-на-Дону, за своевременное внесение изменений в разработанные ими действующие правовые акты Администрации города Ростова-на-Дону, а также признание их утратившими силу.</w:t>
      </w:r>
    </w:p>
    <w:p>
      <w:pPr>
        <w:pStyle w:val="0"/>
        <w:spacing w:before="240" w:lineRule="auto"/>
        <w:ind w:firstLine="540"/>
        <w:jc w:val="both"/>
      </w:pPr>
      <w:r>
        <w:rPr>
          <w:sz w:val="24"/>
        </w:rPr>
        <w:t xml:space="preserve">Разработчик проекта обязан обеспечить внесение изменений в разработанный им действующий правовой акт Администрации города Ростова-на-Дону, а также признание его утратившим силу в течение тридцати дней с момента вступления в силу правового акта высшей юридической силы, если в последнем не установлен иной срок.</w:t>
      </w:r>
    </w:p>
    <w:p>
      <w:pPr>
        <w:pStyle w:val="0"/>
        <w:spacing w:before="240" w:lineRule="auto"/>
        <w:ind w:firstLine="540"/>
        <w:jc w:val="both"/>
      </w:pPr>
      <w:r>
        <w:rPr>
          <w:sz w:val="24"/>
        </w:rPr>
        <w:t xml:space="preserve">Требования к техническому оформлению проектов правовых актов Администрации города Ростова-на-Дону установлены инструкцией по делопроизводству.</w:t>
      </w:r>
    </w:p>
    <w:p>
      <w:pPr>
        <w:pStyle w:val="0"/>
        <w:spacing w:before="240" w:lineRule="auto"/>
        <w:ind w:firstLine="540"/>
        <w:jc w:val="both"/>
      </w:pPr>
      <w:r>
        <w:rPr>
          <w:sz w:val="24"/>
        </w:rPr>
        <w:t xml:space="preserve">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(далее - административные регламенты), их изменении или отмене устанавливаются </w:t>
      </w:r>
      <w:hyperlink w:history="0" r:id="rId21" w:tooltip="Постановление Администрации г. Ростова н/Д от 15.02.2019 N 108 (ред. от 14.04.2025) &quot;О разработке и утверждении административных регламентов предоставления муниципальных услуг&quot; (вместе с &quot;Порядком разработки и утверждения административных регламентов предоставления муниципальных услуг&quot;, &quot;Порядком проведения экспертизы проектов административных регламентов предоставления муниципальных услуг&quot;) {КонсультантПлюс}">
        <w:r>
          <w:rPr>
            <w:sz w:val="24"/>
            <w:color w:val="0000ff"/>
          </w:rPr>
          <w:t xml:space="preserve">постановлением</w:t>
        </w:r>
      </w:hyperlink>
      <w:r>
        <w:rPr>
          <w:sz w:val="24"/>
        </w:rPr>
        <w:t xml:space="preserve"> Администрации города Ростова-на-Дону от 15.02.2019 N 108 "О разработке и утверждении административных регламентов предоставления муниципальных услуг" (далее - Порядок разработки регламентов).</w:t>
      </w:r>
    </w:p>
    <w:p>
      <w:pPr>
        <w:pStyle w:val="0"/>
        <w:jc w:val="both"/>
      </w:pPr>
      <w:r>
        <w:rPr>
          <w:sz w:val="24"/>
        </w:rPr>
        <w:t xml:space="preserve">(в ред. </w:t>
      </w:r>
      <w:hyperlink w:history="0" r:id="rId22"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Особенности порядка подготовки и принятия нормативных правовых актов об утверждении административных регламентов предоставления муниципальных услуг в федеральной государственной информационной системе "Федеральный реестр государственных и муниципальных услуг (функций)", о признании административного регламента утратившим силу и о принятии нового административного регламента, о признании административного регламента утратившим силу устанавливаются порядком разработки и утверждения цифровых административных регламентов предоставления муниципальных услуг, утвержденным постановлением Администрации города Ростова-на-Дону (далее - Порядок разработки цифровых регламентов). В отношении указанных нормативных правовых актов Администрации города Ростова-на-Дону настоящий порядок применяется в части, не противоречащей Порядку разработки цифровых регламентов.</w:t>
      </w:r>
    </w:p>
    <w:p>
      <w:pPr>
        <w:pStyle w:val="0"/>
        <w:jc w:val="both"/>
      </w:pPr>
      <w:r>
        <w:rPr>
          <w:sz w:val="24"/>
        </w:rPr>
        <w:t xml:space="preserve">(абзац введен </w:t>
      </w:r>
      <w:hyperlink w:history="0" r:id="rId23"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1.6. Подготовка проектов постановлений и распоряжений Администрации города Ростова-на-Дону осуществляется на основании письма-разрешения Главы города Ростова-на-Дону.</w:t>
      </w:r>
    </w:p>
    <w:p>
      <w:pPr>
        <w:pStyle w:val="0"/>
        <w:jc w:val="both"/>
      </w:pPr>
      <w:r>
        <w:rPr>
          <w:sz w:val="24"/>
        </w:rPr>
        <w:t xml:space="preserve">(в ред. </w:t>
      </w:r>
      <w:hyperlink w:history="0" r:id="rId2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Без письма-разрешения Главы города Ростова-на-Дону осуществляется подготовка правовых актов Администрации города Ростова-на-Дону:</w:t>
      </w:r>
    </w:p>
    <w:p>
      <w:pPr>
        <w:pStyle w:val="0"/>
        <w:jc w:val="both"/>
      </w:pPr>
      <w:r>
        <w:rPr>
          <w:sz w:val="24"/>
        </w:rPr>
        <w:t xml:space="preserve">(в ред. </w:t>
      </w:r>
      <w:hyperlink w:history="0" r:id="rId25"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(в случае разработки и утверждения соответствующего нормативного правового акта в федеральной государственной информационной системе "Федеральный реестр государственных и муниципальных услуг (функций)");</w:t>
      </w:r>
    </w:p>
    <w:p>
      <w:pPr>
        <w:pStyle w:val="0"/>
        <w:jc w:val="both"/>
      </w:pPr>
      <w:r>
        <w:rPr>
          <w:sz w:val="24"/>
        </w:rPr>
        <w:t xml:space="preserve">(абзац введен </w:t>
      </w:r>
      <w:hyperlink w:history="0" r:id="rId26"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по кадровым вопросам;</w:t>
      </w:r>
    </w:p>
    <w:p>
      <w:pPr>
        <w:pStyle w:val="0"/>
        <w:spacing w:before="240" w:lineRule="auto"/>
        <w:ind w:firstLine="540"/>
        <w:jc w:val="both"/>
      </w:pPr>
      <w:r>
        <w:rPr>
          <w:sz w:val="24"/>
        </w:rPr>
        <w:t xml:space="preserve">об утверждении графиков дежурств;</w:t>
      </w:r>
    </w:p>
    <w:p>
      <w:pPr>
        <w:pStyle w:val="0"/>
        <w:spacing w:before="240" w:lineRule="auto"/>
        <w:ind w:firstLine="540"/>
        <w:jc w:val="both"/>
      </w:pPr>
      <w:r>
        <w:rPr>
          <w:sz w:val="24"/>
        </w:rPr>
        <w:t xml:space="preserve">о введении или отмене режима повышенной готовности, режима чрезвычайной ситуации на территории города Ростова-на-Дону;</w:t>
      </w:r>
    </w:p>
    <w:p>
      <w:pPr>
        <w:pStyle w:val="0"/>
        <w:spacing w:before="240" w:lineRule="auto"/>
        <w:ind w:firstLine="540"/>
        <w:jc w:val="both"/>
      </w:pPr>
      <w:r>
        <w:rPr>
          <w:sz w:val="24"/>
        </w:rPr>
        <w:t xml:space="preserve">о создании рабочей группы;</w:t>
      </w:r>
    </w:p>
    <w:p>
      <w:pPr>
        <w:pStyle w:val="0"/>
        <w:spacing w:before="240" w:lineRule="auto"/>
        <w:ind w:firstLine="540"/>
        <w:jc w:val="both"/>
      </w:pPr>
      <w:r>
        <w:rPr>
          <w:sz w:val="24"/>
        </w:rPr>
        <w:t xml:space="preserve">по вопросам награждения;</w:t>
      </w:r>
    </w:p>
    <w:p>
      <w:pPr>
        <w:pStyle w:val="0"/>
        <w:spacing w:before="240" w:lineRule="auto"/>
        <w:ind w:firstLine="540"/>
        <w:jc w:val="both"/>
      </w:pPr>
      <w:r>
        <w:rPr>
          <w:sz w:val="24"/>
        </w:rPr>
        <w:t xml:space="preserve">на основании квартального плана работы, утвержденного Главой города Ростова-на-Дону, решений коллегии Администрации города Ростова-на-Дону, поручений, в том числе содержащихся в протоколах (перечнях) поручений Главы города Ростова-на-Дону.</w:t>
      </w:r>
    </w:p>
    <w:p>
      <w:pPr>
        <w:pStyle w:val="0"/>
        <w:jc w:val="both"/>
      </w:pPr>
      <w:r>
        <w:rPr>
          <w:sz w:val="24"/>
        </w:rPr>
        <w:t xml:space="preserve">(в ред. </w:t>
      </w:r>
      <w:hyperlink w:history="0" r:id="rId2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1.7. Визирование проектов правовых актов осуществляется должностными лицами, определенными в проекте в качестве визирующих. Состав визирующих должностных лиц определяется разработчиком проекта в зависимости от вопросов, правовое регулирование которых осуществляется проектом правового акта, и от поручений, обязанность исполнения которых возникает исходя из требований, включенных в проект правового акта. В список должностных лиц, визирующих все правовые акты без исключения, в обязательном порядке должны быть включены начальник правового управления и заместитель главы Администрации города Ростова-на-Дону по организационно-правовым и кадровым вопросам. При визировании проектов правовых актов об утверждении административных регламентов предоставления муниципальных услуг, о внесении изменений или отмене данных регламентов согласно Порядку разработки регламентов, об утверждении штатных расписаний, о награждении в состав визирующих лиц в обязательном порядке подлежит включению начальник управления по вопросам муниципальной службы и кадров Администрации города Ростова-на-Дону.</w:t>
      </w:r>
    </w:p>
    <w:p>
      <w:pPr>
        <w:pStyle w:val="0"/>
        <w:jc w:val="both"/>
      </w:pPr>
      <w:r>
        <w:rPr>
          <w:sz w:val="24"/>
        </w:rPr>
        <w:t xml:space="preserve">(в ред. </w:t>
      </w:r>
      <w:hyperlink w:history="0" r:id="rId28"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В случае подготовки проекта правового акта, затрагивающего вопросы финансирования из бюджета города Ростова-на-Дону, предоставления льгот, изменения доходной части бюджета, дополнительного выделения средств из бюджета города Ростова-на-Дону, разработчик проекта в обязательном порядке включает в состав визирующих лиц заместителя главы Администрации города - начальника Муниципального казначейства города Ростова-на-Дону.</w:t>
      </w:r>
    </w:p>
    <w:p>
      <w:pPr>
        <w:pStyle w:val="0"/>
        <w:spacing w:before="240" w:lineRule="auto"/>
        <w:ind w:firstLine="540"/>
        <w:jc w:val="both"/>
      </w:pPr>
      <w:r>
        <w:rPr>
          <w:sz w:val="24"/>
        </w:rPr>
        <w:t xml:space="preserve">В случае подготовки проекта правового акта, утверждающего состав комиссии или рабочей группы, инициатору необходимо предварительно согласовать со всеми кандидатами в члены данной комиссии или рабочей группы их участие. При этом в листе согласования необходимо делать отметку "С членами комиссии (или рабочей группы) согласовано".</w:t>
      </w:r>
    </w:p>
    <w:p>
      <w:pPr>
        <w:pStyle w:val="0"/>
        <w:spacing w:before="240" w:lineRule="auto"/>
        <w:ind w:firstLine="540"/>
        <w:jc w:val="both"/>
      </w:pPr>
      <w:r>
        <w:rPr>
          <w:sz w:val="24"/>
        </w:rPr>
        <w:t xml:space="preserve">В случае подготовки проекта правового акта, затрагивающего вопросы, регулируемые Федеральным </w:t>
      </w:r>
      <w:hyperlink w:history="0" r:id="rId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Федеральным </w:t>
      </w:r>
      <w:hyperlink w:history="0" r:id="rId3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18.07.2011 N 223-ФЗ "О закупках товаров, работ, услуг отдельными видами юридических лиц", разработчик проекта в обязательном порядке включает в состав визирующих лиц начальника управления экономического контроля Администрации города Ростова-на-Дону.</w:t>
      </w:r>
    </w:p>
    <w:p>
      <w:pPr>
        <w:pStyle w:val="0"/>
        <w:spacing w:before="240" w:lineRule="auto"/>
        <w:ind w:firstLine="540"/>
        <w:jc w:val="both"/>
      </w:pPr>
      <w:r>
        <w:rPr>
          <w:sz w:val="24"/>
        </w:rPr>
        <w:t xml:space="preserve">В случае подготовки проекта правового акта, затрагивающего вопросы, регулируемые Федеральным </w:t>
      </w:r>
      <w:hyperlink w:history="0" r:id="rId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законом</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 Федеральным </w:t>
      </w:r>
      <w:hyperlink w:history="0"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18.07.2011 N 223-ФЗ "О закупках товаров, работ, услуг отдельными видами юридических лиц" управлением экономического контроля Администрации города Ростова-на-Дону готовится заключение о соответствии проекта правового акта требованиям действующего законодательства Российской Федерации о контрактной системе в сфере закупок, в том числе положений Федерального </w:t>
      </w:r>
      <w:hyperlink w:history="0" r:id="rId3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4"/>
            <w:color w:val="0000ff"/>
          </w:rPr>
          <w:t xml:space="preserve">закона</w:t>
        </w:r>
      </w:hyperlink>
      <w:r>
        <w:rPr>
          <w:sz w:val="24"/>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(абзац введен </w:t>
      </w:r>
      <w:hyperlink w:history="0" r:id="rId3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1.8. Срок визирования проекта составляет шестьдесят календарных дней с момента создания регистрационной карточки проекта документа (далее - РКПД) в системе электронного документооборота "Дело" (далее - система "Дело").</w:t>
      </w:r>
    </w:p>
    <w:p>
      <w:pPr>
        <w:pStyle w:val="0"/>
        <w:spacing w:before="240" w:lineRule="auto"/>
        <w:ind w:firstLine="540"/>
        <w:jc w:val="both"/>
      </w:pPr>
      <w:r>
        <w:rPr>
          <w:sz w:val="24"/>
        </w:rPr>
        <w:t xml:space="preserve">1.9. Контроль за выполнением правовых актов Администрации города Ростова-на-Дону возлагается на заместителей главы Администрации города Ростова-на-Дону, глав администраций районов в случаях:</w:t>
      </w:r>
    </w:p>
    <w:p>
      <w:pPr>
        <w:pStyle w:val="0"/>
        <w:spacing w:before="240" w:lineRule="auto"/>
        <w:ind w:firstLine="540"/>
        <w:jc w:val="both"/>
      </w:pPr>
      <w:r>
        <w:rPr>
          <w:sz w:val="24"/>
        </w:rPr>
        <w:t xml:space="preserve">если они являются исполнителями правового акта (его отдельных положений);</w:t>
      </w:r>
    </w:p>
    <w:p>
      <w:pPr>
        <w:pStyle w:val="0"/>
        <w:spacing w:before="240" w:lineRule="auto"/>
        <w:ind w:firstLine="540"/>
        <w:jc w:val="both"/>
      </w:pPr>
      <w:r>
        <w:rPr>
          <w:sz w:val="24"/>
        </w:rPr>
        <w:t xml:space="preserve">если исполнителями правового акта (его отдельных положений) являются курируемые ими отраслевые (функциональные), территориальные органы Администрации города Ростова-на-Дону, муниципальные учреждения (предприятия);</w:t>
      </w:r>
    </w:p>
    <w:p>
      <w:pPr>
        <w:pStyle w:val="0"/>
        <w:spacing w:before="240" w:lineRule="auto"/>
        <w:ind w:firstLine="540"/>
        <w:jc w:val="both"/>
      </w:pPr>
      <w:r>
        <w:rPr>
          <w:sz w:val="24"/>
        </w:rPr>
        <w:t xml:space="preserve">если принятие или исполнение положений правового акта влечет за собой возникновение правоотношений, связанных с осуществлением курируемыми ими отраслевыми (функциональными), территориальными органами Администрации города Ростова-на-Дону, муниципальными учреждениями (предприятиями) своих функций и полномочий по направлениям деятельности.</w:t>
      </w:r>
    </w:p>
    <w:p>
      <w:pPr>
        <w:pStyle w:val="0"/>
        <w:jc w:val="both"/>
      </w:pPr>
      <w:r>
        <w:rPr>
          <w:sz w:val="24"/>
        </w:rPr>
      </w:r>
    </w:p>
    <w:p>
      <w:pPr>
        <w:pStyle w:val="2"/>
        <w:outlineLvl w:val="1"/>
        <w:jc w:val="center"/>
      </w:pPr>
      <w:r>
        <w:rPr>
          <w:sz w:val="24"/>
        </w:rPr>
        <w:t xml:space="preserve">2. Подготовка постановления Администрации</w:t>
      </w:r>
    </w:p>
    <w:p>
      <w:pPr>
        <w:pStyle w:val="2"/>
        <w:jc w:val="center"/>
      </w:pPr>
      <w:r>
        <w:rPr>
          <w:sz w:val="24"/>
        </w:rPr>
        <w:t xml:space="preserve">города Ростова-на-Дону нормативного характера</w:t>
      </w:r>
    </w:p>
    <w:p>
      <w:pPr>
        <w:pStyle w:val="0"/>
        <w:jc w:val="both"/>
      </w:pPr>
      <w:r>
        <w:rPr>
          <w:sz w:val="24"/>
        </w:rPr>
      </w:r>
    </w:p>
    <w:p>
      <w:pPr>
        <w:pStyle w:val="0"/>
        <w:ind w:firstLine="540"/>
        <w:jc w:val="both"/>
      </w:pPr>
      <w:r>
        <w:rPr>
          <w:sz w:val="24"/>
        </w:rPr>
        <w:t xml:space="preserve">2.1. После подготовки текста проекта постановления Администрации города Ростова-на-Дону нормативного характера разработчик проекта проводит первичный анализ проекта на коррупциогенность в соответствии с Методикой проведения антикоррупционной экспертизы нормативных правовых актов и проектов нормативных правовых актов, утвержденной Правительством Российской Федерации. При проведении первичного анализа текста проекта на коррупциогенность выявляются и устраняются коррупциогенные факторы.</w:t>
      </w:r>
    </w:p>
    <w:p>
      <w:pPr>
        <w:pStyle w:val="0"/>
        <w:spacing w:before="240" w:lineRule="auto"/>
        <w:ind w:firstLine="540"/>
        <w:jc w:val="both"/>
      </w:pPr>
      <w:r>
        <w:rPr>
          <w:sz w:val="24"/>
        </w:rPr>
        <w:t xml:space="preserve">2.2. После первичного анализа на коррупциогенность разработчик проекта готовит за подписью руководителя отраслевого (функционального), территориального органа Администрации города Ростова-на-Дону, муниципального учреждения на имя начальника правового управления Администрации города Ростова-на-Дону обращение с обоснованием необходимости издания правового акта (цели, задачи, нормативное обоснование, предмет регулирования) и описанием результатов первичного анализа проекта на коррупциогенность, именуемое далее обращение о наличии (либо отсутствии) полномочий Администрации города Ростова-на-Дону по регулированию предлагаемых отношений. В случае если в качестве разработчика проекта выступает отраслевой (функциональный), территориальный орган Администрации города Ростова-на-Дону или муниципальное учреждение, обращение на имя начальника правового управления о наличии (либо отсутствии) полномочий Администрации города Ростова-на-Дону по регулированию предлагаемых отношений в обязательном порядке визирует руководитель юридической службы или специалист, в чьи должностные обязанности входит рассмотрение юридических вопросов.</w:t>
      </w:r>
    </w:p>
    <w:p>
      <w:pPr>
        <w:pStyle w:val="0"/>
        <w:spacing w:before="240" w:lineRule="auto"/>
        <w:ind w:firstLine="540"/>
        <w:jc w:val="both"/>
      </w:pPr>
      <w:r>
        <w:rPr>
          <w:sz w:val="24"/>
        </w:rPr>
        <w:t xml:space="preserve">Не готовится обращение на имя начальника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в случае подготовки проектов нормативных правовых актов о внесении изменений в действующие муниципальные программы в течение финансового года в соответствии с решениями Ростовской-на-Дону городской Думы об утверждении бюджета города Ростова-на-Дону на текущий финансовый год и на плановый период, а также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(в случае разработки и утверждения соответствующего нормативного правового акта в федеральной государственной информационной системе "Федеральный реестр государственных и муниципальных услуг (функций)").</w:t>
      </w:r>
    </w:p>
    <w:p>
      <w:pPr>
        <w:pStyle w:val="0"/>
        <w:jc w:val="both"/>
      </w:pPr>
      <w:r>
        <w:rPr>
          <w:sz w:val="24"/>
        </w:rPr>
        <w:t xml:space="preserve">(в ред. </w:t>
      </w:r>
      <w:hyperlink w:history="0" r:id="rId35"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2.3. Правовое управление Администрации города Ростова-на-Дону в срок, не превышающий пяти рабочих дней с даты получения обращения разработчика проекта, рассматривает его и готовит заключение о наличии (либо отсутствии) полномочий Администрации города Ростова-на-Дону по регулированию предлагаемых отношений. На заключении правового управления ставится штамп "Проект подлежит согласованию в прокуратуре города Ростова-на-Дону".</w:t>
      </w:r>
    </w:p>
    <w:p>
      <w:pPr>
        <w:pStyle w:val="0"/>
        <w:spacing w:before="240" w:lineRule="auto"/>
        <w:ind w:firstLine="540"/>
        <w:jc w:val="both"/>
      </w:pPr>
      <w:r>
        <w:rPr>
          <w:sz w:val="24"/>
        </w:rPr>
        <w:t xml:space="preserve">2.4. Утратил силу. - </w:t>
      </w:r>
      <w:hyperlink w:history="0" r:id="rId3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w:t>
        </w:r>
      </w:hyperlink>
      <w:r>
        <w:rPr>
          <w:sz w:val="24"/>
        </w:rPr>
        <w:t xml:space="preserve"> Администрации г. Ростова н/Д от 11.04.2025 N 354.</w:t>
      </w:r>
    </w:p>
    <w:p>
      <w:pPr>
        <w:pStyle w:val="0"/>
        <w:spacing w:before="240" w:lineRule="auto"/>
        <w:ind w:firstLine="540"/>
        <w:jc w:val="both"/>
      </w:pPr>
      <w:r>
        <w:rPr>
          <w:sz w:val="24"/>
        </w:rPr>
        <w:t xml:space="preserve">2.5. Проекты нормативных правовых актов Администрации города Ростова-на-Дону подлежат независимой антикоррупционной экспертизе.</w:t>
      </w:r>
    </w:p>
    <w:p>
      <w:pPr>
        <w:pStyle w:val="0"/>
        <w:spacing w:before="240" w:lineRule="auto"/>
        <w:ind w:firstLine="540"/>
        <w:jc w:val="both"/>
      </w:pPr>
      <w:r>
        <w:rPr>
          <w:sz w:val="24"/>
        </w:rPr>
        <w:t xml:space="preserve">В целях проведения независимой антикоррупционной экспертизы проекта нормативного правового акта после получения заключения правового управления Администрации города Ростова-на-Дону разработчик проекта в течение одного рабочего дня создает РКПД в системе "Дело" и размещает в ней проект.</w:t>
      </w:r>
    </w:p>
    <w:p>
      <w:pPr>
        <w:pStyle w:val="0"/>
        <w:jc w:val="both"/>
      </w:pPr>
      <w:r>
        <w:rPr>
          <w:sz w:val="24"/>
        </w:rPr>
        <w:t xml:space="preserve">(в ред. </w:t>
      </w:r>
      <w:hyperlink w:history="0" r:id="rId3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К проекту приобщаются следующие документы: заключение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В случае если проект правового акта относится к вопросам утверждения, изменения или отмены административных регламентов предоставления муниципальных услуг, услуг муниципальных учреждений и разработан в соответствии с Порядком разработки регламентов, приобщается заключение управления по вопросам муниципальной службы и кадров Администрации города Ростова-на-Дону о соответствии проекта требованиям Федерального </w:t>
      </w:r>
      <w:hyperlink w:history="0" r:id="rId38"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210-ФЗ "Об организации предоставления государственных и муниципальных услуг".</w:t>
      </w:r>
    </w:p>
    <w:p>
      <w:pPr>
        <w:pStyle w:val="0"/>
        <w:jc w:val="both"/>
      </w:pPr>
      <w:r>
        <w:rPr>
          <w:sz w:val="24"/>
        </w:rPr>
        <w:t xml:space="preserve">(в ред. постановлений Администрации г. Ростова н/Д от 16.02.2024 </w:t>
      </w:r>
      <w:hyperlink w:history="0" r:id="rId39"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N 145</w:t>
        </w:r>
      </w:hyperlink>
      <w:r>
        <w:rPr>
          <w:sz w:val="24"/>
        </w:rPr>
        <w:t xml:space="preserve">, от 11.04.2025 </w:t>
      </w:r>
      <w:hyperlink w:history="0" r:id="rId40"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N 354</w:t>
        </w:r>
      </w:hyperlink>
      <w:r>
        <w:rPr>
          <w:sz w:val="24"/>
        </w:rPr>
        <w:t xml:space="preserve">)</w:t>
      </w:r>
    </w:p>
    <w:p>
      <w:pPr>
        <w:pStyle w:val="0"/>
        <w:spacing w:before="240" w:lineRule="auto"/>
        <w:ind w:firstLine="540"/>
        <w:jc w:val="both"/>
      </w:pPr>
      <w:r>
        <w:rPr>
          <w:sz w:val="24"/>
        </w:rPr>
        <w:t xml:space="preserve">Порядок проведения независимой антикоррупционной экспертизы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устанавливается Порядком разработки цифровых регламентов.</w:t>
      </w:r>
    </w:p>
    <w:p>
      <w:pPr>
        <w:pStyle w:val="0"/>
        <w:jc w:val="both"/>
      </w:pPr>
      <w:r>
        <w:rPr>
          <w:sz w:val="24"/>
        </w:rPr>
        <w:t xml:space="preserve">(абзац введен </w:t>
      </w:r>
      <w:hyperlink w:history="0" r:id="rId41"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Ответственность за содержание электронной версии проекта и прилагаемых к нему документов несет разработчик проекта.</w:t>
      </w:r>
    </w:p>
    <w:p>
      <w:pPr>
        <w:pStyle w:val="0"/>
        <w:spacing w:before="240" w:lineRule="auto"/>
        <w:ind w:firstLine="540"/>
        <w:jc w:val="both"/>
      </w:pPr>
      <w:r>
        <w:rPr>
          <w:sz w:val="24"/>
        </w:rPr>
        <w:t xml:space="preserve">После размещения проекта в системе "Дело" исполнитель до 17 часов в телефонном режиме уведомляет об этом сектор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в течение одного рабочего дня с даты получения уведомления о размещении электронной версии проекта нормативного правового акта в системе "Дело" размещает его на официальном Интернет-портале городской Думы и Администрации города Ростова-на-Дону (далее - официальный портал) в разделе "Документы/Обсуждение проектов документов" с указанием даты начала приема заключений по результатам независимой антикоррупционной экспертизы.</w:t>
      </w:r>
    </w:p>
    <w:p>
      <w:pPr>
        <w:pStyle w:val="0"/>
        <w:spacing w:before="240" w:lineRule="auto"/>
        <w:ind w:firstLine="540"/>
        <w:jc w:val="both"/>
      </w:pPr>
      <w:r>
        <w:rPr>
          <w:sz w:val="24"/>
        </w:rPr>
        <w:t xml:space="preserve">Общий срок представления таких заключений для всех проектов нормативных правовых актов - десять дней.</w:t>
      </w:r>
    </w:p>
    <w:p>
      <w:pPr>
        <w:pStyle w:val="0"/>
        <w:spacing w:before="240" w:lineRule="auto"/>
        <w:ind w:firstLine="540"/>
        <w:jc w:val="both"/>
      </w:pPr>
      <w:r>
        <w:rPr>
          <w:sz w:val="24"/>
        </w:rPr>
        <w:t xml:space="preserve">Проекты правовых актов, содержащих сведения, составляющие государственную и иную охраняемую законом тайну, не размещаются на официальном портале для проведения независимой антикоррупционной экспертизы.</w:t>
      </w:r>
    </w:p>
    <w:p>
      <w:pPr>
        <w:pStyle w:val="0"/>
        <w:spacing w:before="240" w:lineRule="auto"/>
        <w:ind w:firstLine="540"/>
        <w:jc w:val="both"/>
      </w:pPr>
      <w:r>
        <w:rPr>
          <w:sz w:val="24"/>
        </w:rPr>
        <w:t xml:space="preserve">Разработчиком проекта рассматриваются поступившие в установленный срок заключения по результатам независимой антикоррупционной экспертизы и готовится пояснительная записка о результатах независимой антикоррупционной экспертизы (срок начала проведения независимой экспертизы, срок окончания ее проведения, количество заключений независимых экспертов, способы устранения выявленных коррупциогенных факторов).</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в течение одного рабочего дня с даты получения уведомления о размещении электронной версии проекта нормативного правового акта в системе "Дело" также готовит сопроводительное письмо за подписью заместителя главы Администрации города Ростова-на-Дону по организационно-правовым и кадровым вопросам в адрес прокуратуры города Ростова-на-Дону о направлении проекта для рассмотрения. С сопроводительным письмом в прокуратуру города Ростова-на-Дону направляется копия проекта правового акта.</w:t>
      </w:r>
    </w:p>
    <w:p>
      <w:pPr>
        <w:pStyle w:val="0"/>
        <w:spacing w:before="240" w:lineRule="auto"/>
        <w:ind w:firstLine="540"/>
        <w:jc w:val="both"/>
      </w:pPr>
      <w:r>
        <w:rPr>
          <w:sz w:val="24"/>
        </w:rPr>
        <w:t xml:space="preserve">Заключения прокуратуры города Ростова-на-Дону поступают в Администрацию города Ростова-на-Дону и передаются в сектор нормативных документов управления документационного обеспечения Администрации города Ростова-на-Дону, фиксируются в журнале учета документов, направленных на согласование в прокуратуру города Ростова-на-Дону.</w:t>
      </w:r>
    </w:p>
    <w:p>
      <w:pPr>
        <w:pStyle w:val="0"/>
        <w:spacing w:before="240" w:lineRule="auto"/>
        <w:ind w:firstLine="540"/>
        <w:jc w:val="both"/>
      </w:pPr>
      <w:r>
        <w:rPr>
          <w:sz w:val="24"/>
        </w:rPr>
        <w:t xml:space="preserve">Получение заключений прокуратуры г. Ростова-на-Дону на проекты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осуществляется в соответствии с Порядком разработки цифровых регламентов.</w:t>
      </w:r>
    </w:p>
    <w:p>
      <w:pPr>
        <w:pStyle w:val="0"/>
        <w:jc w:val="both"/>
      </w:pPr>
      <w:r>
        <w:rPr>
          <w:sz w:val="24"/>
        </w:rPr>
        <w:t xml:space="preserve">(абзац введен </w:t>
      </w:r>
      <w:hyperlink w:history="0" r:id="rId42"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2.6. Папка проекта правового акта выдается сектором нормативных документов управления документационного обеспечения Администрации города Ростова-на-Дону по истечении сроков проведения независимой антикоррупционной экспертизы.</w:t>
      </w:r>
    </w:p>
    <w:p>
      <w:pPr>
        <w:pStyle w:val="0"/>
        <w:spacing w:before="240" w:lineRule="auto"/>
        <w:ind w:firstLine="540"/>
        <w:jc w:val="both"/>
      </w:pPr>
      <w:r>
        <w:rPr>
          <w:sz w:val="24"/>
        </w:rPr>
        <w:t xml:space="preserve">Для проектов нормативных правовых актов об утверждении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и о принятии нового административного регламента предоставления муниципальной услуги, о признании административного регламента предоставления муниципальной услуги утратившим силу, разработанных в федеральной государственной информационной системе "Федеральный реестр государственных и муниципальных услуг (функций)", папка проекта правового акта не формируется.</w:t>
      </w:r>
    </w:p>
    <w:p>
      <w:pPr>
        <w:pStyle w:val="0"/>
        <w:jc w:val="both"/>
      </w:pPr>
      <w:r>
        <w:rPr>
          <w:sz w:val="24"/>
        </w:rPr>
        <w:t xml:space="preserve">(абзац введен </w:t>
      </w:r>
      <w:hyperlink w:history="0" r:id="rId43"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постановлением</w:t>
        </w:r>
      </w:hyperlink>
      <w:r>
        <w:rPr>
          <w:sz w:val="24"/>
        </w:rPr>
        <w:t xml:space="preserve"> Администрации г. Ростова н/Д от 16.02.2024 N 145)</w:t>
      </w:r>
    </w:p>
    <w:p>
      <w:pPr>
        <w:pStyle w:val="0"/>
        <w:spacing w:before="240" w:lineRule="auto"/>
        <w:ind w:firstLine="540"/>
        <w:jc w:val="both"/>
      </w:pPr>
      <w:r>
        <w:rPr>
          <w:sz w:val="24"/>
        </w:rPr>
        <w:t xml:space="preserve">Разработчиком проекта в папке формируется следующий комплект документов:</w:t>
      </w:r>
    </w:p>
    <w:p>
      <w:pPr>
        <w:pStyle w:val="0"/>
        <w:spacing w:before="240" w:lineRule="auto"/>
        <w:ind w:firstLine="540"/>
        <w:jc w:val="both"/>
      </w:pPr>
      <w:r>
        <w:rPr>
          <w:sz w:val="24"/>
        </w:rPr>
        <w:t xml:space="preserve">абзац утратил силу. - </w:t>
      </w:r>
      <w:hyperlink w:history="0" r:id="rId4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w:t>
        </w:r>
      </w:hyperlink>
      <w:r>
        <w:rPr>
          <w:sz w:val="24"/>
        </w:rPr>
        <w:t xml:space="preserve"> Администрации г. Ростова н/Д от 11.04.2025 N 354;</w:t>
      </w:r>
    </w:p>
    <w:p>
      <w:pPr>
        <w:pStyle w:val="0"/>
        <w:spacing w:before="240" w:lineRule="auto"/>
        <w:ind w:firstLine="540"/>
        <w:jc w:val="both"/>
      </w:pPr>
      <w:r>
        <w:rPr>
          <w:sz w:val="24"/>
        </w:rPr>
        <w:t xml:space="preserve">проект нормативного правового акта;</w:t>
      </w:r>
    </w:p>
    <w:p>
      <w:pPr>
        <w:pStyle w:val="0"/>
        <w:spacing w:before="240" w:lineRule="auto"/>
        <w:ind w:firstLine="540"/>
        <w:jc w:val="both"/>
      </w:pPr>
      <w:r>
        <w:rPr>
          <w:sz w:val="24"/>
        </w:rPr>
        <w:t xml:space="preserve">правовой акт, в который вносятся изменения (в случае внесения изменений), правовые акты, подлежащие отмене, признанию утратившими силу, на которые делается ссылка в проекте нормативного правового акта;</w:t>
      </w:r>
    </w:p>
    <w:p>
      <w:pPr>
        <w:pStyle w:val="0"/>
        <w:spacing w:before="240" w:lineRule="auto"/>
        <w:ind w:firstLine="540"/>
        <w:jc w:val="both"/>
      </w:pPr>
      <w:r>
        <w:rPr>
          <w:sz w:val="24"/>
        </w:rPr>
        <w:t xml:space="preserve">заключение разработчика проекта за подписью руководителя отраслевого (функционального), территориального органа Администрации города Ростова-на-Дону, муниципального учреждения с обоснованием необходимости издания правового акта (цели, задачи, нормативное обоснование, предмет регулирования) и описанием результатов первичного анализа проекта на коррупциогенность. В случае если в качестве разработчика проекта выступает отраслевой (функциональный), территориальный орган Администрации города Ростова-на-Дону, муниципальное учреждение, заключение визирует руководитель юридической службы;</w:t>
      </w:r>
    </w:p>
    <w:p>
      <w:pPr>
        <w:pStyle w:val="0"/>
        <w:spacing w:before="240" w:lineRule="auto"/>
        <w:ind w:firstLine="540"/>
        <w:jc w:val="both"/>
      </w:pPr>
      <w:r>
        <w:rPr>
          <w:sz w:val="24"/>
        </w:rPr>
        <w:t xml:space="preserve">заключение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w:t>
      </w:r>
    </w:p>
    <w:p>
      <w:pPr>
        <w:pStyle w:val="0"/>
        <w:spacing w:before="240" w:lineRule="auto"/>
        <w:ind w:firstLine="540"/>
        <w:jc w:val="both"/>
      </w:pPr>
      <w:r>
        <w:rPr>
          <w:sz w:val="24"/>
        </w:rPr>
        <w:t xml:space="preserve">пояснительная записка разработчика проекта за подписью руководителя отраслевого (функционального), территориального органа Администрации города Ростова-на-Дону, муниципального учреждения о результатах независимой антикоррупционной экспертизы (срок начала проведения независимой экспертизы, срок окончания ее проведения, количество заключений независимых экспертов, способы устранения выявленных коррупциогенных факторов);</w:t>
      </w:r>
    </w:p>
    <w:p>
      <w:pPr>
        <w:pStyle w:val="0"/>
        <w:spacing w:before="240" w:lineRule="auto"/>
        <w:ind w:firstLine="540"/>
        <w:jc w:val="both"/>
      </w:pPr>
      <w:r>
        <w:rPr>
          <w:sz w:val="24"/>
        </w:rPr>
        <w:t xml:space="preserve">заключение управления по вопросам муниципальной службы и кадров Администрации города Ростова-на-Дону (копия) в случае, если проект правового акта относится к вопросам утверждения, изменения или отмены административных регламентов предоставления муниципальных услуг, услуг муниципальных учреждений;</w:t>
      </w:r>
    </w:p>
    <w:p>
      <w:pPr>
        <w:pStyle w:val="0"/>
        <w:spacing w:before="240" w:lineRule="auto"/>
        <w:ind w:firstLine="540"/>
        <w:jc w:val="both"/>
      </w:pPr>
      <w:r>
        <w:rPr>
          <w:sz w:val="24"/>
        </w:rPr>
        <w:t xml:space="preserve">заключение правовой и антикоррупционной экспертизы, подготовленной юридической службой разработчика проекта (за исключением случаев, когда разработчиком проекта является функциональное подразделение Администрации города Ростова-на-Дону);</w:t>
      </w:r>
    </w:p>
    <w:p>
      <w:pPr>
        <w:pStyle w:val="0"/>
        <w:spacing w:before="240" w:lineRule="auto"/>
        <w:ind w:firstLine="540"/>
        <w:jc w:val="both"/>
      </w:pPr>
      <w:r>
        <w:rPr>
          <w:sz w:val="24"/>
        </w:rPr>
        <w:t xml:space="preserve">заключение об оценке регулирующего воздействия (при необходимости);</w:t>
      </w:r>
    </w:p>
    <w:p>
      <w:pPr>
        <w:pStyle w:val="0"/>
        <w:spacing w:before="240" w:lineRule="auto"/>
        <w:ind w:firstLine="540"/>
        <w:jc w:val="both"/>
      </w:pPr>
      <w:r>
        <w:rPr>
          <w:sz w:val="24"/>
        </w:rPr>
        <w:t xml:space="preserve">документы, обосновывающие правомерность издаваемого правового акта;</w:t>
      </w:r>
    </w:p>
    <w:p>
      <w:pPr>
        <w:pStyle w:val="0"/>
        <w:spacing w:before="240" w:lineRule="auto"/>
        <w:ind w:firstLine="540"/>
        <w:jc w:val="both"/>
      </w:pPr>
      <w:r>
        <w:rPr>
          <w:sz w:val="24"/>
        </w:rPr>
        <w:t xml:space="preserve">заключение прокуратуры города Ростова-на-Дону по проекту;</w:t>
      </w:r>
    </w:p>
    <w:p>
      <w:pPr>
        <w:pStyle w:val="0"/>
        <w:spacing w:before="240" w:lineRule="auto"/>
        <w:ind w:firstLine="540"/>
        <w:jc w:val="both"/>
      </w:pPr>
      <w:r>
        <w:rPr>
          <w:sz w:val="24"/>
        </w:rPr>
        <w:t xml:space="preserve">лист согласования проекта, подготовленный по форме, установленной инструкцией по делопроизводству.</w:t>
      </w:r>
    </w:p>
    <w:p>
      <w:pPr>
        <w:pStyle w:val="0"/>
        <w:spacing w:before="240" w:lineRule="auto"/>
        <w:ind w:firstLine="540"/>
        <w:jc w:val="both"/>
      </w:pPr>
      <w:r>
        <w:rPr>
          <w:sz w:val="24"/>
        </w:rPr>
        <w:t xml:space="preserve">Все документы приобщаются в подлиннике или надлежаще заверенными копиями. Копии документов заверяются подписью руководителя разработчика проекта постранично или на сшиве с указанием количества листов. Копии документов, исходящих от физических и юридических лиц, могут быть заверены подписью представителя указанного лица постранично или на сшиве с указанием количества листов, а также нотариально.</w:t>
      </w:r>
    </w:p>
    <w:p>
      <w:pPr>
        <w:pStyle w:val="0"/>
        <w:spacing w:before="240" w:lineRule="auto"/>
        <w:ind w:firstLine="540"/>
        <w:jc w:val="both"/>
      </w:pPr>
      <w:r>
        <w:rPr>
          <w:sz w:val="24"/>
        </w:rPr>
        <w:t xml:space="preserve">Также в проекте хранятся замечания лиц, визирующих проект.</w:t>
      </w:r>
    </w:p>
    <w:bookmarkStart w:id="136" w:name="P136"/>
    <w:bookmarkEnd w:id="136"/>
    <w:p>
      <w:pPr>
        <w:pStyle w:val="0"/>
        <w:spacing w:before="240" w:lineRule="auto"/>
        <w:ind w:firstLine="540"/>
        <w:jc w:val="both"/>
      </w:pPr>
      <w:r>
        <w:rPr>
          <w:sz w:val="24"/>
        </w:rPr>
        <w:t xml:space="preserve">2.7. На визирование должностным лицам по списку направляется сформированная папка проекта правового акта.</w:t>
      </w:r>
    </w:p>
    <w:p>
      <w:pPr>
        <w:pStyle w:val="0"/>
        <w:spacing w:before="240" w:lineRule="auto"/>
        <w:ind w:firstLine="540"/>
        <w:jc w:val="both"/>
      </w:pPr>
      <w:r>
        <w:rPr>
          <w:sz w:val="24"/>
        </w:rPr>
        <w:t xml:space="preserve">Передача проектов правовых актов на визирование осуществляется через приемные заместителей главы Администрации города Ростова-на-Дону, функционального подразделения Администрации города Ростова-на-Дону с указанием в листе согласования и в системе "Дело" даты передачи на визирование и возвращения с визирования проектов правовых актов.</w:t>
      </w:r>
    </w:p>
    <w:p>
      <w:pPr>
        <w:pStyle w:val="0"/>
        <w:spacing w:before="240" w:lineRule="auto"/>
        <w:ind w:firstLine="540"/>
        <w:jc w:val="both"/>
      </w:pPr>
      <w:r>
        <w:rPr>
          <w:sz w:val="24"/>
        </w:rPr>
        <w:t xml:space="preserve">За нарушение сроков визирования проекта правового акта несет ответственность должностное лицо, которому данный проект передан на визирование.</w:t>
      </w:r>
    </w:p>
    <w:p>
      <w:pPr>
        <w:pStyle w:val="0"/>
        <w:spacing w:before="240" w:lineRule="auto"/>
        <w:ind w:firstLine="540"/>
        <w:jc w:val="both"/>
      </w:pPr>
      <w:r>
        <w:rPr>
          <w:sz w:val="24"/>
        </w:rPr>
        <w:t xml:space="preserve">Визирование проекта правового акта осуществляется в бумажном и электронном виде (в системе "Дело") с обязательным указанием даты подписания в обеих формах документа. Не допускается указание в бумажной и электронной версиях документа разных дат визирования.</w:t>
      </w:r>
    </w:p>
    <w:p>
      <w:pPr>
        <w:pStyle w:val="0"/>
        <w:spacing w:before="240" w:lineRule="auto"/>
        <w:ind w:firstLine="540"/>
        <w:jc w:val="both"/>
      </w:pPr>
      <w:r>
        <w:rPr>
          <w:sz w:val="24"/>
        </w:rPr>
        <w:t xml:space="preserve">Электронный документ проекта правового акта визируется в системе "Дело" с использованием электронной цифровой подписи (далее - ЭЦП).</w:t>
      </w:r>
    </w:p>
    <w:p>
      <w:pPr>
        <w:pStyle w:val="0"/>
        <w:spacing w:before="240" w:lineRule="auto"/>
        <w:ind w:firstLine="540"/>
        <w:jc w:val="both"/>
      </w:pPr>
      <w:r>
        <w:rPr>
          <w:sz w:val="24"/>
        </w:rPr>
        <w:t xml:space="preserve">Приложение к проекту правового акта визируется руководителем функционального подразделения Администрации города Ростова-на-Дону, ее отраслевого (функционального) органа, главой территориального органа Администрации города Ростова-на-Дону, которым внесен проект правового акта. В отсутствие руководителя приложение визирует лицо, его замещающее. Все приложения к проекту визируются руководителем постранично с обратной стороны в нижнем левом углу с указанием даты, расшифровки подписи и должности.</w:t>
      </w:r>
    </w:p>
    <w:p>
      <w:pPr>
        <w:pStyle w:val="0"/>
        <w:spacing w:before="240" w:lineRule="auto"/>
        <w:ind w:firstLine="540"/>
        <w:jc w:val="both"/>
      </w:pPr>
      <w:r>
        <w:rPr>
          <w:sz w:val="24"/>
        </w:rPr>
        <w:t xml:space="preserve">Требования к оформлению визы определены инструкцией по делопроизводству.</w:t>
      </w:r>
    </w:p>
    <w:p>
      <w:pPr>
        <w:pStyle w:val="0"/>
        <w:spacing w:before="240" w:lineRule="auto"/>
        <w:ind w:firstLine="540"/>
        <w:jc w:val="both"/>
      </w:pPr>
      <w:r>
        <w:rPr>
          <w:sz w:val="24"/>
        </w:rPr>
        <w:t xml:space="preserve">Первым визирует проект разработчик проекта, затем - курирующий заместитель главы Администрации города Ростова-на-Дону, далее - визирующие лица по списку, определенные инициатором проекта, правовое управление Администрации города Ростова-на-Дону, заместитель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При отсутствии заместителя главы Администрации города Ростова-на-Дону (по направлению), руководителя отраслевого (функционального), территориального органа Администрации города Ростова-на-Дону проект правового акта визирует лицо, его замещающее (перевизирование не требуется).</w:t>
      </w:r>
    </w:p>
    <w:p>
      <w:pPr>
        <w:pStyle w:val="0"/>
        <w:spacing w:before="240" w:lineRule="auto"/>
        <w:ind w:firstLine="540"/>
        <w:jc w:val="both"/>
      </w:pPr>
      <w:r>
        <w:rPr>
          <w:sz w:val="24"/>
        </w:rPr>
        <w:t xml:space="preserve">Замена визы записью разработчика проекта о согласовании с должностным лицом, включенным в список визирования, не допускается.</w:t>
      </w:r>
    </w:p>
    <w:p>
      <w:pPr>
        <w:pStyle w:val="0"/>
        <w:spacing w:before="240" w:lineRule="auto"/>
        <w:ind w:firstLine="540"/>
        <w:jc w:val="both"/>
      </w:pPr>
      <w:r>
        <w:rPr>
          <w:sz w:val="24"/>
        </w:rPr>
        <w:t xml:space="preserve">Визирование осуществляется в течение не более трех рабочих дней с момента получения проекта. В случае наличия необходимости дополнительного изучения регулируемых правовым актом Администрации города Ростова-на-Дону вопросов (пробел в правовом регулировании, большой объем документа) срок визирования продлевается до пяти рабочих дней заместителем главы Администрации города Ростова-на-Дону по организационно-правовым и кадровым вопросам на основании мотивированного обращения должностного лица, визирующего проект правового акта. Срок визирования проектов правовых актов об утверждении, изменении административных регламентов предоставления муниципальных услуг, услуг муниципальных учреждений, разработанных в соответствии с Порядком разработки регламентов, управлением по вопросам муниципальной службы и кадров Администрации города Ростова-на-Дону составляет семь рабочих дней.</w:t>
      </w:r>
    </w:p>
    <w:p>
      <w:pPr>
        <w:pStyle w:val="0"/>
        <w:jc w:val="both"/>
      </w:pPr>
      <w:r>
        <w:rPr>
          <w:sz w:val="24"/>
        </w:rPr>
        <w:t xml:space="preserve">(в ред. </w:t>
      </w:r>
      <w:hyperlink w:history="0" r:id="rId45" w:tooltip="Постановление Администрации г. Ростова н/Д от 16.02.2024 N 145 (ред. от 27.10.2025) &quot;О разработке и утверждении цифровых административных регламентов предоставления муниципальных услуг и 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КонсультантПлюс}">
        <w:r>
          <w:rPr>
            <w:sz w:val="24"/>
            <w:color w:val="0000ff"/>
          </w:rPr>
          <w:t xml:space="preserve">постановления</w:t>
        </w:r>
      </w:hyperlink>
      <w:r>
        <w:rPr>
          <w:sz w:val="24"/>
        </w:rPr>
        <w:t xml:space="preserve"> Администрации г. Ростова н/Д от 16.02.2024 N 145)</w:t>
      </w:r>
    </w:p>
    <w:p>
      <w:pPr>
        <w:pStyle w:val="0"/>
        <w:spacing w:before="240" w:lineRule="auto"/>
        <w:ind w:firstLine="540"/>
        <w:jc w:val="both"/>
      </w:pPr>
      <w:r>
        <w:rPr>
          <w:sz w:val="24"/>
        </w:rPr>
        <w:t xml:space="preserve">При наличии замечаний к проекту правового акта должностное лицо оформляет их и вместе с проектом возвращает разработчику для оперативного устранения.</w:t>
      </w:r>
    </w:p>
    <w:p>
      <w:pPr>
        <w:pStyle w:val="0"/>
        <w:spacing w:before="240" w:lineRule="auto"/>
        <w:ind w:firstLine="540"/>
        <w:jc w:val="both"/>
      </w:pPr>
      <w:r>
        <w:rPr>
          <w:sz w:val="24"/>
        </w:rPr>
        <w:t xml:space="preserve">При наличии разногласий между визирующими лицами, в том числе по результатам правовой и антикоррупционной экспертизы, проект правового акта рассматривается у первого заместителя главы Администрации города Ростова-на-Дону. Разработчик проекта в течение семи рабочих дней после получения замечаний должностных лиц, визирующих проект правового акта, направляет в адрес первого заместителя главы Администрации города Ростова-на-Дону мотивированное обращение о снятии замечаний. Срок рассмотрения мотивированного обращения первым заместителем главы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Если в процессе визирования в проект правового акта вносятся изменения, затрагивающие суть вопроса, проект должен быть отправлен разработчиком на повторное визирование всем должностным лицам по списку.</w:t>
      </w:r>
    </w:p>
    <w:p>
      <w:pPr>
        <w:pStyle w:val="0"/>
        <w:spacing w:before="240" w:lineRule="auto"/>
        <w:ind w:firstLine="540"/>
        <w:jc w:val="both"/>
      </w:pPr>
      <w:r>
        <w:rPr>
          <w:sz w:val="24"/>
        </w:rPr>
        <w:t xml:space="preserve">После получения виз должностных лиц (до визирования проекта заместителем главы Администрации города Ростова-на-Дону по организационно-правовым и кадровым вопросам) разработчик проекта представляет в правовое управление проект правового акта вместе с документами, указанными в </w:t>
      </w:r>
      <w:hyperlink w:history="0" w:anchor="P136" w:tooltip="2.7. На визирование должностным лицам по списку направляется сформированная папка проекта правового акта.">
        <w:r>
          <w:rPr>
            <w:sz w:val="24"/>
            <w:color w:val="0000ff"/>
          </w:rPr>
          <w:t xml:space="preserve">пункте 2.7</w:t>
        </w:r>
      </w:hyperlink>
      <w:r>
        <w:rPr>
          <w:sz w:val="24"/>
        </w:rPr>
        <w:t xml:space="preserve"> настоящего порядка, на бумажном носителе для проведения правовой и антикоррупционной экспертизы.</w:t>
      </w:r>
    </w:p>
    <w:p>
      <w:pPr>
        <w:pStyle w:val="0"/>
        <w:spacing w:before="240" w:lineRule="auto"/>
        <w:ind w:firstLine="540"/>
        <w:jc w:val="both"/>
      </w:pPr>
      <w:r>
        <w:rPr>
          <w:sz w:val="24"/>
        </w:rPr>
        <w:t xml:space="preserve">2.8. Срок проведения правовой и антикоррупционной экспертизы в правовом управлении Администрации города Ростова-на-Дону составляет не более десяти рабочих дней.</w:t>
      </w:r>
    </w:p>
    <w:p>
      <w:pPr>
        <w:pStyle w:val="0"/>
        <w:spacing w:before="240" w:lineRule="auto"/>
        <w:ind w:firstLine="540"/>
        <w:jc w:val="both"/>
      </w:pPr>
      <w:r>
        <w:rPr>
          <w:sz w:val="24"/>
        </w:rPr>
        <w:t xml:space="preserve">В случае поступления проектов нормативных правовых актов, содержащих коллизионные нормы либо относящихся к правоотношениям, недостаточно четко урегулированным федеральным и областным законодательством, срок правовой и антикоррупционной экспертизы продлевается на пять рабочих дней.</w:t>
      </w:r>
    </w:p>
    <w:p>
      <w:pPr>
        <w:pStyle w:val="0"/>
        <w:spacing w:before="240" w:lineRule="auto"/>
        <w:ind w:firstLine="540"/>
        <w:jc w:val="both"/>
      </w:pPr>
      <w:r>
        <w:rPr>
          <w:sz w:val="24"/>
        </w:rPr>
        <w:t xml:space="preserve">Продление срока проведения правовой и антикоррупционной экспертизы свыше пяти рабочих дней осуществляется заместителем главы Администрации города Ростова-на-Дону по организационно-правовым и кадровым вопросам на основании мотивированного обращения начальника правового управления Администрации города Ростова-на-Дону.</w:t>
      </w:r>
    </w:p>
    <w:p>
      <w:pPr>
        <w:pStyle w:val="0"/>
        <w:spacing w:before="240" w:lineRule="auto"/>
        <w:ind w:firstLine="540"/>
        <w:jc w:val="both"/>
      </w:pPr>
      <w:r>
        <w:rPr>
          <w:sz w:val="24"/>
        </w:rPr>
        <w:t xml:space="preserve">При выявлении по результатам правовой и антикоррупционной экспертизы коррупциогенных факторов, иных нарушений составляются замечания, которые направляются разработчику проекта для устранения и приобщаются к папке проекта. Папка проекта правового акта возвращается в приемную курирующего заместителя разработчика проекта. Замечания по тексту направляются разработчику для оперативного устранения без возврата папки проекта.</w:t>
      </w:r>
    </w:p>
    <w:p>
      <w:pPr>
        <w:pStyle w:val="0"/>
        <w:spacing w:before="240" w:lineRule="auto"/>
        <w:ind w:firstLine="540"/>
        <w:jc w:val="both"/>
      </w:pPr>
      <w:r>
        <w:rPr>
          <w:sz w:val="24"/>
        </w:rPr>
        <w:t xml:space="preserve">После устранения выявленных замечаний исполнитель повторно представляет его в правовое управление для получения заключения правовой и антикоррупционной экспертизы, визирования проекта правового акта начальником правового управления Администрации города Ростова-на-Дону.</w:t>
      </w:r>
    </w:p>
    <w:p>
      <w:pPr>
        <w:pStyle w:val="0"/>
        <w:spacing w:before="240" w:lineRule="auto"/>
        <w:ind w:firstLine="540"/>
        <w:jc w:val="both"/>
      </w:pPr>
      <w:r>
        <w:rPr>
          <w:sz w:val="24"/>
        </w:rPr>
        <w:t xml:space="preserve">При отсутствии коррупциогенных факторов, иных нарушений составляется заключение правовой и антикоррупционной экспертизы, которое подписывается исполнителем, начальником отдела правовой и антикоррупционной экспертизы, начальником правового управления и приобщается к папке проекта правового акта. Начальник правового управления визирует проект правового акта.</w:t>
      </w:r>
    </w:p>
    <w:p>
      <w:pPr>
        <w:pStyle w:val="0"/>
        <w:spacing w:before="240" w:lineRule="auto"/>
        <w:ind w:firstLine="540"/>
        <w:jc w:val="both"/>
      </w:pPr>
      <w:r>
        <w:rPr>
          <w:sz w:val="24"/>
        </w:rPr>
        <w:t xml:space="preserve">Внесение изменений в текст проекта правового акта, завизированного начальником правового управления, не допускается, за исключением случаев правок текста по итогам лингвистической экспертизы, не затрагивающих сути вопроса.</w:t>
      </w:r>
    </w:p>
    <w:p>
      <w:pPr>
        <w:pStyle w:val="0"/>
        <w:spacing w:before="240" w:lineRule="auto"/>
        <w:ind w:firstLine="540"/>
        <w:jc w:val="both"/>
      </w:pPr>
      <w:r>
        <w:rPr>
          <w:sz w:val="24"/>
        </w:rPr>
        <w:t xml:space="preserve">2.9. После визирования правовым управлением Администрации города Ростова-на-Дону проект нормативного правового акта передается в сектор нормативных документов управления документационного обеспечения Администрации города Ростова-на-Дону для направления на визирование заместителю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2.10. Визирование проекта нормативного правового акта заканчивается после получения визы заместителя главы Администрации по организационного-правовым и кадровым вопросам.</w:t>
      </w:r>
    </w:p>
    <w:p>
      <w:pPr>
        <w:pStyle w:val="0"/>
        <w:spacing w:before="240" w:lineRule="auto"/>
        <w:ind w:firstLine="540"/>
        <w:jc w:val="both"/>
      </w:pPr>
      <w:r>
        <w:rPr>
          <w:sz w:val="24"/>
        </w:rPr>
        <w:t xml:space="preserve">После чего сектор нормативных документов управления документационного обеспечения Администрации города Ростова-на-Дону проводит лингвистическую экспертизу проекта правового акта.</w:t>
      </w:r>
    </w:p>
    <w:p>
      <w:pPr>
        <w:pStyle w:val="0"/>
        <w:jc w:val="both"/>
      </w:pPr>
      <w:r>
        <w:rPr>
          <w:sz w:val="24"/>
        </w:rPr>
      </w:r>
    </w:p>
    <w:p>
      <w:pPr>
        <w:pStyle w:val="2"/>
        <w:outlineLvl w:val="1"/>
        <w:jc w:val="center"/>
      </w:pPr>
      <w:r>
        <w:rPr>
          <w:sz w:val="24"/>
        </w:rPr>
        <w:t xml:space="preserve">3. Подготовка правовых актов Администрации</w:t>
      </w:r>
    </w:p>
    <w:p>
      <w:pPr>
        <w:pStyle w:val="2"/>
        <w:jc w:val="center"/>
      </w:pPr>
      <w:r>
        <w:rPr>
          <w:sz w:val="24"/>
        </w:rPr>
        <w:t xml:space="preserve">города Ростова-на-Дону ненормативного характера</w:t>
      </w:r>
    </w:p>
    <w:p>
      <w:pPr>
        <w:pStyle w:val="0"/>
        <w:jc w:val="both"/>
      </w:pPr>
      <w:r>
        <w:rPr>
          <w:sz w:val="24"/>
        </w:rPr>
      </w:r>
    </w:p>
    <w:p>
      <w:pPr>
        <w:pStyle w:val="0"/>
        <w:ind w:firstLine="540"/>
        <w:jc w:val="both"/>
      </w:pPr>
      <w:r>
        <w:rPr>
          <w:sz w:val="24"/>
        </w:rPr>
        <w:t xml:space="preserve">3.1. Разработчик проекта в пределах своей компетенции (установленной положением, уставом) готовит текст проекта правового акта с учетом требований действующего законодательства и инструкции по делопроизводству.</w:t>
      </w:r>
    </w:p>
    <w:p>
      <w:pPr>
        <w:pStyle w:val="0"/>
        <w:spacing w:before="240" w:lineRule="auto"/>
        <w:ind w:firstLine="540"/>
        <w:jc w:val="both"/>
      </w:pPr>
      <w:r>
        <w:rPr>
          <w:sz w:val="24"/>
        </w:rPr>
        <w:t xml:space="preserve">Обращение на имя начальника правового управления Администрации города Ростова-на-Дону о наличии (либо отсутствии) полномочий Администрации города Ростова-на-Дону по регулированию предлагаемых отношений не требуется.</w:t>
      </w:r>
    </w:p>
    <w:p>
      <w:pPr>
        <w:pStyle w:val="0"/>
        <w:spacing w:before="240" w:lineRule="auto"/>
        <w:ind w:firstLine="540"/>
        <w:jc w:val="both"/>
      </w:pPr>
      <w:r>
        <w:rPr>
          <w:sz w:val="24"/>
        </w:rPr>
        <w:t xml:space="preserve">3.2. Разработчик проекта готовит обращение в адрес Главы города Ростова-на-Дону о получении разрешения на издание правового акта Администрации города Ростова-на-Дону. Обращение готовится за подписью курирующего заместителя Главы города Ростова-на-Дону либо главы администрации района. В обращении указывается нормативное обоснование издания правового акта, цели и задачи, которые предлагается решить. В случае подготовки проекта о внесении изменений в правовой акт в обращении указывается, в какой части правового акта и какие изменения вносятся. В обязательном порядке указывается информация об отсутствии/наличии необходимости выделения дополнительных бюджетных средств.</w:t>
      </w:r>
    </w:p>
    <w:p>
      <w:pPr>
        <w:pStyle w:val="0"/>
        <w:jc w:val="both"/>
      </w:pPr>
      <w:r>
        <w:rPr>
          <w:sz w:val="24"/>
        </w:rPr>
        <w:t xml:space="preserve">(в ред. </w:t>
      </w:r>
      <w:hyperlink w:history="0" r:id="rId4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В случае предоставления льгот, затрагивающих доходную часть бюджета, дополнительного выделения средств из бюджета города Ростова-на-Дону обращение о согласовании подготовки правового акта подлежит согласованию заместителем главы Администрации города - начальником Муниципального казначейства города Ростова-на-Дону в течение пяти рабочих дней с даты поступления обращения.</w:t>
      </w:r>
    </w:p>
    <w:p>
      <w:pPr>
        <w:pStyle w:val="0"/>
        <w:spacing w:before="240" w:lineRule="auto"/>
        <w:ind w:firstLine="540"/>
        <w:jc w:val="both"/>
      </w:pPr>
      <w:r>
        <w:rPr>
          <w:sz w:val="24"/>
        </w:rPr>
        <w:t xml:space="preserve">Все обращения о согласовании подготовки правового акта Администрации города вместе с проектом правового акта Администрации города в обязательном порядке рассматриваются и визируются в правовом управлении Администрации города Ростова-на-Дону в течение пяти рабочих дней.</w:t>
      </w:r>
    </w:p>
    <w:p>
      <w:pPr>
        <w:pStyle w:val="0"/>
        <w:spacing w:before="240" w:lineRule="auto"/>
        <w:ind w:firstLine="540"/>
        <w:jc w:val="both"/>
      </w:pPr>
      <w:r>
        <w:rPr>
          <w:sz w:val="24"/>
        </w:rPr>
        <w:t xml:space="preserve">После получения необходимых согласований обращение о получении разрешения на издание правового акта Администрации города Ростова-на-Дону направляется в адрес Главы города Ростова-на-Дону.</w:t>
      </w:r>
    </w:p>
    <w:p>
      <w:pPr>
        <w:pStyle w:val="0"/>
        <w:jc w:val="both"/>
      </w:pPr>
      <w:r>
        <w:rPr>
          <w:sz w:val="24"/>
        </w:rPr>
        <w:t xml:space="preserve">(в ред. </w:t>
      </w:r>
      <w:hyperlink w:history="0" r:id="rId47"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3.3. Разработчик проекта в течение одного рабочего дня с даты получения разрешения Главы города Ростова-на-Дону создает РКПД в системе "Дело" и размещает в ней проект. К проекту приобщается обращение в адрес Главы города Ростова-на-Дону о согласовании подготовки правового акта Администрации города Ростова-на-Дону, лист согласования к проекту постановления (распоряжения) Администрации города Ростова-на-Дону.</w:t>
      </w:r>
    </w:p>
    <w:p>
      <w:pPr>
        <w:pStyle w:val="0"/>
        <w:jc w:val="both"/>
      </w:pPr>
      <w:r>
        <w:rPr>
          <w:sz w:val="24"/>
        </w:rPr>
        <w:t xml:space="preserve">(в ред. </w:t>
      </w:r>
      <w:hyperlink w:history="0" r:id="rId48"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Ответственность за содержание электронной версии проекта и прилагаемых к нему документов несет инициатор проекта. После размещения проекта в системе "Дело" разработчик проекта обращается в сектор нормативных документов управления документационного обеспечения Администрации города Ростова-на-Дону для получения папки проекта правового акта.</w:t>
      </w:r>
    </w:p>
    <w:p>
      <w:pPr>
        <w:pStyle w:val="0"/>
        <w:spacing w:before="240" w:lineRule="auto"/>
        <w:ind w:firstLine="540"/>
        <w:jc w:val="both"/>
      </w:pPr>
      <w:r>
        <w:rPr>
          <w:sz w:val="24"/>
        </w:rPr>
        <w:t xml:space="preserve">3.4. Визирование осуществляется в течение не более трех рабочих дней с момента получения проекта. Срочные проекты визируются в течение трех часов. В случае наличия необходимости дополнительного изучения регулируемых правовым актом Администрации города Ростова-на-Дону вопросов (пробел в правовом регулировании, большой объем документа) срок визирования продлевается до пяти рабочих дней заместителем главы Администрации города Ростова-на-Дону по организационно-правовым и кадровым вопросам на основании мотивированного обращения должностного лица, визирующего проект правового акта.</w:t>
      </w:r>
    </w:p>
    <w:bookmarkStart w:id="178" w:name="P178"/>
    <w:bookmarkEnd w:id="178"/>
    <w:p>
      <w:pPr>
        <w:pStyle w:val="0"/>
        <w:spacing w:before="240" w:lineRule="auto"/>
        <w:ind w:firstLine="540"/>
        <w:jc w:val="both"/>
      </w:pPr>
      <w:r>
        <w:rPr>
          <w:sz w:val="24"/>
        </w:rPr>
        <w:t xml:space="preserve">3.5. На визирование должностным лицам по списку разработчиком проекта направляется следующий комплект документов:</w:t>
      </w:r>
    </w:p>
    <w:p>
      <w:pPr>
        <w:pStyle w:val="0"/>
        <w:spacing w:before="240" w:lineRule="auto"/>
        <w:ind w:firstLine="540"/>
        <w:jc w:val="both"/>
      </w:pPr>
      <w:r>
        <w:rPr>
          <w:sz w:val="24"/>
        </w:rPr>
        <w:t xml:space="preserve">обращение в адрес Главы города Ростова-на-Дону о согласовании подготовки правового акта Администрации города Ростова-на-Дону;</w:t>
      </w:r>
    </w:p>
    <w:p>
      <w:pPr>
        <w:pStyle w:val="0"/>
        <w:jc w:val="both"/>
      </w:pPr>
      <w:r>
        <w:rPr>
          <w:sz w:val="24"/>
        </w:rPr>
        <w:t xml:space="preserve">(в ред. </w:t>
      </w:r>
      <w:hyperlink w:history="0" r:id="rId49"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проект правового акта;</w:t>
      </w:r>
    </w:p>
    <w:p>
      <w:pPr>
        <w:pStyle w:val="0"/>
        <w:spacing w:before="240" w:lineRule="auto"/>
        <w:ind w:firstLine="540"/>
        <w:jc w:val="both"/>
      </w:pPr>
      <w:r>
        <w:rPr>
          <w:sz w:val="24"/>
        </w:rPr>
        <w:t xml:space="preserve">правовой акт, в который вносятся изменения (в случае внесения изменений в правовой акт), правовые акты, подлежащие отмене, признанию утратившими силу, на которые делается ссылка в проекте правового акта;</w:t>
      </w:r>
    </w:p>
    <w:p>
      <w:pPr>
        <w:pStyle w:val="0"/>
        <w:spacing w:before="240" w:lineRule="auto"/>
        <w:ind w:firstLine="540"/>
        <w:jc w:val="both"/>
      </w:pPr>
      <w:r>
        <w:rPr>
          <w:sz w:val="24"/>
        </w:rPr>
        <w:t xml:space="preserve">заключение правовой экспертизы, подготовленное юридической службой разработчика проекта (за исключением случаев, когда разработчиком проекта является функциональное подразделение Администрации города Ростова-на-Дону);</w:t>
      </w:r>
    </w:p>
    <w:p>
      <w:pPr>
        <w:pStyle w:val="0"/>
        <w:spacing w:before="240" w:lineRule="auto"/>
        <w:ind w:firstLine="540"/>
        <w:jc w:val="both"/>
      </w:pPr>
      <w:r>
        <w:rPr>
          <w:sz w:val="24"/>
        </w:rPr>
        <w:t xml:space="preserve">документы, обосновывающие правомерность издаваемого правового акта;</w:t>
      </w:r>
    </w:p>
    <w:p>
      <w:pPr>
        <w:pStyle w:val="0"/>
        <w:spacing w:before="240" w:lineRule="auto"/>
        <w:ind w:firstLine="540"/>
        <w:jc w:val="both"/>
      </w:pPr>
      <w:r>
        <w:rPr>
          <w:sz w:val="24"/>
        </w:rPr>
        <w:t xml:space="preserve">лист согласования проекта, подготовленный по форме, установленной инструкцией по делопроизводству.</w:t>
      </w:r>
    </w:p>
    <w:p>
      <w:pPr>
        <w:pStyle w:val="0"/>
        <w:spacing w:before="240" w:lineRule="auto"/>
        <w:ind w:firstLine="540"/>
        <w:jc w:val="both"/>
      </w:pPr>
      <w:r>
        <w:rPr>
          <w:sz w:val="24"/>
        </w:rPr>
        <w:t xml:space="preserve">Все документы приобщаются в подлиннике или надлежаще заверенной копии. Копии документов заверяются подписью руководителя разработчика проекта постранично или на сшиве с указанием количества листов. Копии документов, исходящих от физических и юридических лиц, могут быть заверены подписью представителя указанного лица постранично или на сшиве с указанием количества листов, а также нотариально.</w:t>
      </w:r>
    </w:p>
    <w:p>
      <w:pPr>
        <w:pStyle w:val="0"/>
        <w:spacing w:before="240" w:lineRule="auto"/>
        <w:ind w:firstLine="540"/>
        <w:jc w:val="both"/>
      </w:pPr>
      <w:r>
        <w:rPr>
          <w:sz w:val="24"/>
        </w:rPr>
        <w:t xml:space="preserve">Также в проекте хранятся замечания лиц, визирующих проект.</w:t>
      </w:r>
    </w:p>
    <w:p>
      <w:pPr>
        <w:pStyle w:val="0"/>
        <w:spacing w:before="240" w:lineRule="auto"/>
        <w:ind w:firstLine="540"/>
        <w:jc w:val="both"/>
      </w:pPr>
      <w:r>
        <w:rPr>
          <w:sz w:val="24"/>
        </w:rPr>
        <w:t xml:space="preserve">3.6. Визирование проекта правового акта осуществляется в бумажном и электронном виде (в системе "Дело") с обязательным указанием даты подписания в обеих формах документа. Не допускается указание в бумажной и электронной версиях документа разных дат визирования.</w:t>
      </w:r>
    </w:p>
    <w:p>
      <w:pPr>
        <w:pStyle w:val="0"/>
        <w:spacing w:before="240" w:lineRule="auto"/>
        <w:ind w:firstLine="540"/>
        <w:jc w:val="both"/>
      </w:pPr>
      <w:r>
        <w:rPr>
          <w:sz w:val="24"/>
        </w:rPr>
        <w:t xml:space="preserve">Визирование проектов правовых актов, содержащих сведения, составляющие государственную и иную охраняемую законом тайну, производится только на бумажном носителе.</w:t>
      </w:r>
    </w:p>
    <w:p>
      <w:pPr>
        <w:pStyle w:val="0"/>
        <w:spacing w:before="240" w:lineRule="auto"/>
        <w:ind w:firstLine="540"/>
        <w:jc w:val="both"/>
      </w:pPr>
      <w:r>
        <w:rPr>
          <w:sz w:val="24"/>
        </w:rPr>
        <w:t xml:space="preserve">Приложение к проекту правового акта визируется руководителем функционального подразделения Администрации города Ростова-на-Дону, ее отраслевого (функционального) органа, главой администрации района, которым внесен проект правового акта. В отсутствие руководителя приложение визирует лицо, его замещающее. Все приложения к проекту визируются руководителем постранично с обратной стороны в нижнем левом углу с указанием даты, расшифровки подписи и должности.</w:t>
      </w:r>
    </w:p>
    <w:p>
      <w:pPr>
        <w:pStyle w:val="0"/>
        <w:spacing w:before="240" w:lineRule="auto"/>
        <w:ind w:firstLine="540"/>
        <w:jc w:val="both"/>
      </w:pPr>
      <w:r>
        <w:rPr>
          <w:sz w:val="24"/>
        </w:rPr>
        <w:t xml:space="preserve">Требования к оформлению визы определены инструкцией по делопроизводству.</w:t>
      </w:r>
    </w:p>
    <w:p>
      <w:pPr>
        <w:pStyle w:val="0"/>
        <w:spacing w:before="240" w:lineRule="auto"/>
        <w:ind w:firstLine="540"/>
        <w:jc w:val="both"/>
      </w:pPr>
      <w:r>
        <w:rPr>
          <w:sz w:val="24"/>
        </w:rPr>
        <w:t xml:space="preserve">3.7. Визирование проекта правового акта организует разработчик проекта. Электронный документ проекта правового акта согласовывается и визируется в системе "Дело" с использованием ЭЦП.</w:t>
      </w:r>
    </w:p>
    <w:p>
      <w:pPr>
        <w:pStyle w:val="0"/>
        <w:spacing w:before="240" w:lineRule="auto"/>
        <w:ind w:firstLine="540"/>
        <w:jc w:val="both"/>
      </w:pPr>
      <w:r>
        <w:rPr>
          <w:sz w:val="24"/>
        </w:rPr>
        <w:t xml:space="preserve">3.8. Передача проектов правовых актов на визирование осуществляется через приемные заместителей главы Администрации города Ростова-на-Дону, функциональные подразделения Администрации города Ростова-на-Дону с указанием в листе согласования и в системе "Дело" даты передачи на визирование и возвращения с визирования проектов правовых актов.</w:t>
      </w:r>
    </w:p>
    <w:p>
      <w:pPr>
        <w:pStyle w:val="0"/>
        <w:spacing w:before="240" w:lineRule="auto"/>
        <w:ind w:firstLine="540"/>
        <w:jc w:val="both"/>
      </w:pPr>
      <w:r>
        <w:rPr>
          <w:sz w:val="24"/>
        </w:rPr>
        <w:t xml:space="preserve">За нарушение сроков визирования проекта правового акта несет ответственность должностное лицо, которому данный проект передан на визирование.</w:t>
      </w:r>
    </w:p>
    <w:p>
      <w:pPr>
        <w:pStyle w:val="0"/>
        <w:spacing w:before="240" w:lineRule="auto"/>
        <w:ind w:firstLine="540"/>
        <w:jc w:val="both"/>
      </w:pPr>
      <w:r>
        <w:rPr>
          <w:sz w:val="24"/>
        </w:rPr>
        <w:t xml:space="preserve">3.9. Первым визирует проект разработчик проекта, затем - курирующий заместитель главы Администрации города Ростова-на-Дону, далее - визирующие лица по списку, правовое управление Администрации города Ростова-на-Дону, заместитель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При отсутствии заместителя главы Администрации города Ростова-на-Дону (по направлению), руководителя функционального подразделения, отраслевого (функционального), территориального органа Администрации города Ростова-на-Дону проект правового акта визирует лицо, замещающее его (перевизирование не требуется).</w:t>
      </w:r>
    </w:p>
    <w:p>
      <w:pPr>
        <w:pStyle w:val="0"/>
        <w:spacing w:before="240" w:lineRule="auto"/>
        <w:ind w:firstLine="540"/>
        <w:jc w:val="both"/>
      </w:pPr>
      <w:r>
        <w:rPr>
          <w:sz w:val="24"/>
        </w:rPr>
        <w:t xml:space="preserve">Замена визы записью разработчика проекта о согласовании с должностным лицом, включенным в список визирования, не допускается.</w:t>
      </w:r>
    </w:p>
    <w:p>
      <w:pPr>
        <w:pStyle w:val="0"/>
        <w:spacing w:before="240" w:lineRule="auto"/>
        <w:ind w:firstLine="540"/>
        <w:jc w:val="both"/>
      </w:pPr>
      <w:r>
        <w:rPr>
          <w:sz w:val="24"/>
        </w:rPr>
        <w:t xml:space="preserve">Проекты правовых актов по вопросам распоряжения земельными участками подлежат обязательному визированию первым заместителем главы Администрации города Ростова-на-Дону.</w:t>
      </w:r>
    </w:p>
    <w:p>
      <w:pPr>
        <w:pStyle w:val="0"/>
        <w:spacing w:before="240" w:lineRule="auto"/>
        <w:ind w:firstLine="540"/>
        <w:jc w:val="both"/>
      </w:pPr>
      <w:r>
        <w:rPr>
          <w:sz w:val="24"/>
        </w:rPr>
        <w:t xml:space="preserve">3.10. При наличии замечаний к проекту правового акта должностное лицо направляет их вместе с проектом для оперативного устранения разработчику.</w:t>
      </w:r>
    </w:p>
    <w:p>
      <w:pPr>
        <w:pStyle w:val="0"/>
        <w:spacing w:before="240" w:lineRule="auto"/>
        <w:ind w:firstLine="540"/>
        <w:jc w:val="both"/>
      </w:pPr>
      <w:r>
        <w:rPr>
          <w:sz w:val="24"/>
        </w:rPr>
        <w:t xml:space="preserve">При наличии разногласий между визирующими лицами, в том числе по результатам правовой экспертизы, проект правового акта рассматривается у первого заместителя главы Администрации города Ростова-на-Дону. Разработчик проекта в течение семи рабочих дней после получения замечаний должностных лиц, визирующих проект правового акта, направляет в адрес первого заместителя главы Администрации города Ростова-на-Дону мотивированное обращение о снятии замечаний. Срок рассмотрения мотивированного обращения первым заместителем главы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Если в процессе визирования в проект правового акта вносятся изменения, затрагивающие суть вопроса, проект должен быть отправлен разработчиком на повторное визирование всем должностным лицам по списку.</w:t>
      </w:r>
    </w:p>
    <w:p>
      <w:pPr>
        <w:pStyle w:val="0"/>
        <w:spacing w:before="240" w:lineRule="auto"/>
        <w:ind w:firstLine="540"/>
        <w:jc w:val="both"/>
      </w:pPr>
      <w:r>
        <w:rPr>
          <w:sz w:val="24"/>
        </w:rPr>
        <w:t xml:space="preserve">3.11. После получения виз должностных лиц (до визирования проекта заместителем главы Администрации города Ростова-на-Дону по организационно-правовым и кадровым вопросам разработчик проекта представляет в правовое управление Администрации города Ростова-на-Дону проект правового акта вместе с документами, указанными в </w:t>
      </w:r>
      <w:hyperlink w:history="0" w:anchor="P178" w:tooltip="3.5. На визирование должностным лицам по списку разработчиком проекта направляется следующий комплект документов:">
        <w:r>
          <w:rPr>
            <w:sz w:val="24"/>
            <w:color w:val="0000ff"/>
          </w:rPr>
          <w:t xml:space="preserve">пункте 3.5</w:t>
        </w:r>
      </w:hyperlink>
      <w:r>
        <w:rPr>
          <w:sz w:val="24"/>
        </w:rPr>
        <w:t xml:space="preserve"> настоящего порядка, на бумажном носителе (за исключением проектов правовых актов об утверждении графиков дежурств) для проведения правовой экспертизы.</w:t>
      </w:r>
    </w:p>
    <w:p>
      <w:pPr>
        <w:pStyle w:val="0"/>
        <w:spacing w:before="240" w:lineRule="auto"/>
        <w:ind w:firstLine="540"/>
        <w:jc w:val="both"/>
      </w:pPr>
      <w:r>
        <w:rPr>
          <w:sz w:val="24"/>
        </w:rPr>
        <w:t xml:space="preserve">Срок проведения правовой экспертизы в правовом управлении Администрации города Ростова-на-Дону составляет не более десяти рабочих дней.</w:t>
      </w:r>
    </w:p>
    <w:p>
      <w:pPr>
        <w:pStyle w:val="0"/>
        <w:spacing w:before="240" w:lineRule="auto"/>
        <w:ind w:firstLine="540"/>
        <w:jc w:val="both"/>
      </w:pPr>
      <w:r>
        <w:rPr>
          <w:sz w:val="24"/>
        </w:rPr>
        <w:t xml:space="preserve">Продление срока проведения правовой экспертизы осуществляется заместителем главы Администрации города Ростова-на-Дону по организационно-правовым и кадровым вопросам на основании мотивированного обращения начальника правового управления Администрации города Ростова-на-Дону.</w:t>
      </w:r>
    </w:p>
    <w:p>
      <w:pPr>
        <w:pStyle w:val="0"/>
        <w:spacing w:before="240" w:lineRule="auto"/>
        <w:ind w:firstLine="540"/>
        <w:jc w:val="both"/>
      </w:pPr>
      <w:r>
        <w:rPr>
          <w:sz w:val="24"/>
        </w:rPr>
        <w:t xml:space="preserve">В случае наличия замечаний о несоответствии действующему законодательству отдельных положений или проекта в целом, о нарушении правил юридической техники по результатам правовой экспертизы составляются замечания, которые направляются разработчику проекта для устранения и приобщаются к папке проекта. Папка проекта правового акта возвращается в приемную курирующего заместителя разработчика проекта. Замечания по тексту направляются разработчику для оперативного устранения без возврата папки проекта.</w:t>
      </w:r>
    </w:p>
    <w:p>
      <w:pPr>
        <w:pStyle w:val="0"/>
        <w:spacing w:before="240" w:lineRule="auto"/>
        <w:ind w:firstLine="540"/>
        <w:jc w:val="both"/>
      </w:pPr>
      <w:r>
        <w:rPr>
          <w:sz w:val="24"/>
        </w:rPr>
        <w:t xml:space="preserve">После устранения выявленных замечаний в проекте правового акта исполнитель повторно представляет его в правовое управление для получения заключения правовой экспертизы и визирования проекта правового акта начальником правового управления Администрации города Ростова-на-Дону.</w:t>
      </w:r>
    </w:p>
    <w:p>
      <w:pPr>
        <w:pStyle w:val="0"/>
        <w:spacing w:before="240" w:lineRule="auto"/>
        <w:ind w:firstLine="540"/>
        <w:jc w:val="both"/>
      </w:pPr>
      <w:r>
        <w:rPr>
          <w:sz w:val="24"/>
        </w:rPr>
        <w:t xml:space="preserve">При отсутствии замечаний готовится заключение правовой экспертизы, которое подписывается исполнителем, начальником отдела правовой и антикоррупционной экспертизы, начальником правового управления и приобщается к папке проекта правового акта. Начальник правового управления визирует проект правового акта.</w:t>
      </w:r>
    </w:p>
    <w:p>
      <w:pPr>
        <w:pStyle w:val="0"/>
        <w:spacing w:before="240" w:lineRule="auto"/>
        <w:ind w:firstLine="540"/>
        <w:jc w:val="both"/>
      </w:pPr>
      <w:r>
        <w:rPr>
          <w:sz w:val="24"/>
        </w:rPr>
        <w:t xml:space="preserve">Заключение правовой экспертизы проекта правового акта Администрации города Ростова-на-Дону не требуется в случаях:</w:t>
      </w:r>
    </w:p>
    <w:p>
      <w:pPr>
        <w:pStyle w:val="0"/>
        <w:spacing w:before="240" w:lineRule="auto"/>
        <w:ind w:firstLine="540"/>
        <w:jc w:val="both"/>
      </w:pPr>
      <w:r>
        <w:rPr>
          <w:sz w:val="24"/>
        </w:rPr>
        <w:t xml:space="preserve">утверждения графиков дежурств;</w:t>
      </w:r>
    </w:p>
    <w:p>
      <w:pPr>
        <w:pStyle w:val="0"/>
        <w:spacing w:before="240" w:lineRule="auto"/>
        <w:ind w:firstLine="540"/>
        <w:jc w:val="both"/>
      </w:pPr>
      <w:r>
        <w:rPr>
          <w:sz w:val="24"/>
        </w:rPr>
        <w:t xml:space="preserve">утверждения и актуализации состава коллегиального органа;</w:t>
      </w:r>
    </w:p>
    <w:p>
      <w:pPr>
        <w:pStyle w:val="0"/>
        <w:spacing w:before="240" w:lineRule="auto"/>
        <w:ind w:firstLine="540"/>
        <w:jc w:val="both"/>
      </w:pPr>
      <w:r>
        <w:rPr>
          <w:sz w:val="24"/>
        </w:rPr>
        <w:t xml:space="preserve">подготовки проектов правовых актов Администрации города Ростова-на-Дону по кадровым вопросам, по вопросам награждения, премирования;</w:t>
      </w:r>
    </w:p>
    <w:p>
      <w:pPr>
        <w:pStyle w:val="0"/>
        <w:spacing w:before="240" w:lineRule="auto"/>
        <w:ind w:firstLine="540"/>
        <w:jc w:val="both"/>
      </w:pPr>
      <w:r>
        <w:rPr>
          <w:sz w:val="24"/>
        </w:rPr>
        <w:t xml:space="preserve">утверждения планов мероприятий по реализации управленческих решений;</w:t>
      </w:r>
    </w:p>
    <w:p>
      <w:pPr>
        <w:pStyle w:val="0"/>
        <w:spacing w:before="240" w:lineRule="auto"/>
        <w:ind w:firstLine="540"/>
        <w:jc w:val="both"/>
      </w:pPr>
      <w:r>
        <w:rPr>
          <w:sz w:val="24"/>
        </w:rPr>
        <w:t xml:space="preserve">подведения итогов городских конкурсов;</w:t>
      </w:r>
    </w:p>
    <w:p>
      <w:pPr>
        <w:pStyle w:val="0"/>
        <w:spacing w:before="240" w:lineRule="auto"/>
        <w:ind w:firstLine="540"/>
        <w:jc w:val="both"/>
      </w:pPr>
      <w:r>
        <w:rPr>
          <w:sz w:val="24"/>
        </w:rPr>
        <w:t xml:space="preserve">введения, отмены режима повышенной готовности, режима чрезвычайной ситуации на территории города Ростова-на-Дону;</w:t>
      </w:r>
    </w:p>
    <w:p>
      <w:pPr>
        <w:pStyle w:val="0"/>
        <w:spacing w:before="240" w:lineRule="auto"/>
        <w:ind w:firstLine="540"/>
        <w:jc w:val="both"/>
      </w:pPr>
      <w:r>
        <w:rPr>
          <w:sz w:val="24"/>
        </w:rPr>
        <w:t xml:space="preserve">о проведении городских конкурсов;</w:t>
      </w:r>
    </w:p>
    <w:p>
      <w:pPr>
        <w:pStyle w:val="0"/>
        <w:jc w:val="both"/>
      </w:pPr>
      <w:r>
        <w:rPr>
          <w:sz w:val="24"/>
        </w:rPr>
        <w:t xml:space="preserve">(абзац введен </w:t>
      </w:r>
      <w:hyperlink w:history="0" r:id="rId50"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проведении общественных обсуждений;</w:t>
      </w:r>
    </w:p>
    <w:p>
      <w:pPr>
        <w:pStyle w:val="0"/>
        <w:jc w:val="both"/>
      </w:pPr>
      <w:r>
        <w:rPr>
          <w:sz w:val="24"/>
        </w:rPr>
        <w:t xml:space="preserve">(абзац введен </w:t>
      </w:r>
      <w:hyperlink w:history="0" r:id="rId51"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проведении публичных слушаний;</w:t>
      </w:r>
    </w:p>
    <w:p>
      <w:pPr>
        <w:pStyle w:val="0"/>
        <w:jc w:val="both"/>
      </w:pPr>
      <w:r>
        <w:rPr>
          <w:sz w:val="24"/>
        </w:rPr>
        <w:t xml:space="preserve">(абзац введен </w:t>
      </w:r>
      <w:hyperlink w:history="0" r:id="rId52"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о назначении публичных слушаний.</w:t>
      </w:r>
    </w:p>
    <w:p>
      <w:pPr>
        <w:pStyle w:val="0"/>
        <w:jc w:val="both"/>
      </w:pPr>
      <w:r>
        <w:rPr>
          <w:sz w:val="24"/>
        </w:rPr>
        <w:t xml:space="preserve">(абзац введен </w:t>
      </w:r>
      <w:hyperlink w:history="0" r:id="rId53"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постановлением</w:t>
        </w:r>
      </w:hyperlink>
      <w:r>
        <w:rPr>
          <w:sz w:val="24"/>
        </w:rPr>
        <w:t xml:space="preserve"> Администрации г. Ростова н/Д от 11.04.2025 N 354)</w:t>
      </w:r>
    </w:p>
    <w:p>
      <w:pPr>
        <w:pStyle w:val="0"/>
        <w:spacing w:before="240" w:lineRule="auto"/>
        <w:ind w:firstLine="540"/>
        <w:jc w:val="both"/>
      </w:pPr>
      <w:r>
        <w:rPr>
          <w:sz w:val="24"/>
        </w:rPr>
        <w:t xml:space="preserve">3.12. После визирования правовым управлением проект правового акта передается в сектор нормативных документов управления документационного обеспечения Администрации города Ростова-на-Дону для направления на визирование заместителю главы Администрации города Ростова-на-Дону по организационно-правовым и кадровым вопросам.</w:t>
      </w:r>
    </w:p>
    <w:p>
      <w:pPr>
        <w:pStyle w:val="0"/>
        <w:spacing w:before="240" w:lineRule="auto"/>
        <w:ind w:firstLine="540"/>
        <w:jc w:val="both"/>
      </w:pPr>
      <w:r>
        <w:rPr>
          <w:sz w:val="24"/>
        </w:rPr>
        <w:t xml:space="preserve">После визирования проекта заместителем главы Администрации города Ростова-на-Дону по организационно-правовым и кадровым вопросам сектор нормативных документов управления документационного обеспечения Администрации города Ростова-на-Дону проводит лингвистическую экспертизу проекта правового акта.</w:t>
      </w:r>
    </w:p>
    <w:p>
      <w:pPr>
        <w:pStyle w:val="0"/>
        <w:spacing w:before="240" w:lineRule="auto"/>
        <w:ind w:firstLine="540"/>
        <w:jc w:val="both"/>
      </w:pPr>
      <w:r>
        <w:rPr>
          <w:sz w:val="24"/>
        </w:rPr>
        <w:t xml:space="preserve">3.13. Внесение изменений в текст проекта правового акта, завизированного начальником правового управления, не допускается, за исключением случаев правок текста по итогам лингвистической экспертизы, не затрагивающих сути вопроса.</w:t>
      </w:r>
    </w:p>
    <w:p>
      <w:pPr>
        <w:pStyle w:val="0"/>
        <w:jc w:val="both"/>
      </w:pPr>
      <w:r>
        <w:rPr>
          <w:sz w:val="24"/>
        </w:rPr>
      </w:r>
    </w:p>
    <w:p>
      <w:pPr>
        <w:pStyle w:val="2"/>
        <w:outlineLvl w:val="1"/>
        <w:jc w:val="center"/>
      </w:pPr>
      <w:r>
        <w:rPr>
          <w:sz w:val="24"/>
        </w:rPr>
        <w:t xml:space="preserve">4. Продление срока подготовки правовых актов,</w:t>
      </w:r>
    </w:p>
    <w:p>
      <w:pPr>
        <w:pStyle w:val="2"/>
        <w:jc w:val="center"/>
      </w:pPr>
      <w:r>
        <w:rPr>
          <w:sz w:val="24"/>
        </w:rPr>
        <w:t xml:space="preserve">снятие проекта с визирования. Лингвистическая экспертиза</w:t>
      </w:r>
    </w:p>
    <w:p>
      <w:pPr>
        <w:pStyle w:val="2"/>
        <w:jc w:val="center"/>
      </w:pPr>
      <w:r>
        <w:rPr>
          <w:sz w:val="24"/>
        </w:rPr>
        <w:t xml:space="preserve">проектов правовых актов. Ответственность за содержание</w:t>
      </w:r>
    </w:p>
    <w:p>
      <w:pPr>
        <w:pStyle w:val="2"/>
        <w:jc w:val="center"/>
      </w:pPr>
      <w:r>
        <w:rPr>
          <w:sz w:val="24"/>
        </w:rPr>
        <w:t xml:space="preserve">проекта</w:t>
      </w:r>
    </w:p>
    <w:p>
      <w:pPr>
        <w:pStyle w:val="0"/>
        <w:jc w:val="both"/>
      </w:pPr>
      <w:r>
        <w:rPr>
          <w:sz w:val="24"/>
        </w:rPr>
      </w:r>
    </w:p>
    <w:p>
      <w:pPr>
        <w:pStyle w:val="0"/>
        <w:ind w:firstLine="540"/>
        <w:jc w:val="both"/>
      </w:pPr>
      <w:r>
        <w:rPr>
          <w:sz w:val="24"/>
        </w:rPr>
        <w:t xml:space="preserve">4.1. Срок подготовки проекта правового акта продлевается первым заместителем главы Администрации города Ростова-на-Дону на основании мотивированного обращения заместителя главы Администрации города Ростова-на-Дону, главы администрации района, которыми инициированы предложения о подготовке правового акта.</w:t>
      </w:r>
    </w:p>
    <w:p>
      <w:pPr>
        <w:pStyle w:val="0"/>
        <w:spacing w:before="240" w:lineRule="auto"/>
        <w:ind w:firstLine="540"/>
        <w:jc w:val="both"/>
      </w:pPr>
      <w:r>
        <w:rPr>
          <w:sz w:val="24"/>
        </w:rPr>
        <w:t xml:space="preserve">Подготовка письма о продлении срока визирования проекта правового акта должна осуществляться разработчиком проекта не позднее чем за пять рабочих дней до окончания срока визирования. В письме в обязательном порядке указываются причины продления срока визирования проекта правового акта и плановая дата завершения процедуры визирования.</w:t>
      </w:r>
    </w:p>
    <w:p>
      <w:pPr>
        <w:pStyle w:val="0"/>
        <w:spacing w:before="240" w:lineRule="auto"/>
        <w:ind w:firstLine="540"/>
        <w:jc w:val="both"/>
      </w:pPr>
      <w:r>
        <w:rPr>
          <w:sz w:val="24"/>
        </w:rPr>
        <w:t xml:space="preserve">В случае положительного решения процедуру продления срока визирования проекта правового акта осуществляет сектор нормативных документов управления документационного обеспечения Администрации города Ростова-на-Дону при предоставлении письма о продлении срока визирования проекта правового акта.</w:t>
      </w:r>
    </w:p>
    <w:p>
      <w:pPr>
        <w:pStyle w:val="0"/>
        <w:spacing w:before="240" w:lineRule="auto"/>
        <w:ind w:firstLine="540"/>
        <w:jc w:val="both"/>
      </w:pPr>
      <w:r>
        <w:rPr>
          <w:sz w:val="24"/>
        </w:rPr>
        <w:t xml:space="preserve">4.2. Снятие с визирования проекта правового акта осуществляется в том же порядке, что и продление срока визирования правового акта Администрации города Ростова-на-Дону.</w:t>
      </w:r>
    </w:p>
    <w:p>
      <w:pPr>
        <w:pStyle w:val="0"/>
        <w:spacing w:before="240" w:lineRule="auto"/>
        <w:ind w:firstLine="540"/>
        <w:jc w:val="both"/>
      </w:pPr>
      <w:r>
        <w:rPr>
          <w:sz w:val="24"/>
        </w:rPr>
        <w:t xml:space="preserve">Максимальный срок процедуры визирования проекта правового акта составляет шесть месяцев со дня начала данной процедуры.</w:t>
      </w:r>
    </w:p>
    <w:p>
      <w:pPr>
        <w:pStyle w:val="0"/>
        <w:spacing w:before="240" w:lineRule="auto"/>
        <w:ind w:firstLine="540"/>
        <w:jc w:val="both"/>
      </w:pPr>
      <w:r>
        <w:rPr>
          <w:sz w:val="24"/>
        </w:rPr>
        <w:t xml:space="preserve">4.3. Лингвистическая экспертиза включает проверку проекта правового акта на соответствие лексическим, синтаксическим и стилистическим нормам русского языка, унификацию терминологии.</w:t>
      </w:r>
    </w:p>
    <w:p>
      <w:pPr>
        <w:pStyle w:val="0"/>
        <w:spacing w:before="240" w:lineRule="auto"/>
        <w:ind w:firstLine="540"/>
        <w:jc w:val="both"/>
      </w:pPr>
      <w:r>
        <w:rPr>
          <w:sz w:val="24"/>
        </w:rPr>
        <w:t xml:space="preserve">4.4. Срок лингвистической экспертизы с момента поступления проекта правового акта от заместителя главы Администрации города Ростова-на-Дону по организационно-правовым и кадровым вопросам в сектор нормативных документов управления документационного обеспечения Администрации города Ростова-на-Дону составляет не более пяти рабочих дней.</w:t>
      </w:r>
    </w:p>
    <w:p>
      <w:pPr>
        <w:pStyle w:val="0"/>
        <w:spacing w:before="240" w:lineRule="auto"/>
        <w:ind w:firstLine="540"/>
        <w:jc w:val="both"/>
      </w:pPr>
      <w:r>
        <w:rPr>
          <w:sz w:val="24"/>
        </w:rPr>
        <w:t xml:space="preserve">В случаях если поступивший на лингвистическую экспертизу проект правового акта включает более 10 страниц, срок лингвистической экспертизы составляет семь рабочих дней.</w:t>
      </w:r>
    </w:p>
    <w:p>
      <w:pPr>
        <w:pStyle w:val="0"/>
        <w:spacing w:before="240" w:lineRule="auto"/>
        <w:ind w:firstLine="540"/>
        <w:jc w:val="both"/>
      </w:pPr>
      <w:r>
        <w:rPr>
          <w:sz w:val="24"/>
        </w:rPr>
        <w:t xml:space="preserve">В отдельных случаях заместитель главы Администрации города Ростова-на-Дону по организационно-правовым и кадровым вопросам на основании мотивированного обращения начальника управления документационного обеспечения Администрации города Ростова-на-Дону осуществляет продление лингвистической экспертизы на два рабочих дня.</w:t>
      </w:r>
    </w:p>
    <w:p>
      <w:pPr>
        <w:pStyle w:val="0"/>
        <w:spacing w:before="240" w:lineRule="auto"/>
        <w:ind w:firstLine="540"/>
        <w:jc w:val="both"/>
      </w:pPr>
      <w:r>
        <w:rPr>
          <w:sz w:val="24"/>
        </w:rPr>
        <w:t xml:space="preserve">По итогам лингвистической экспертизы все необходимые изменения в текст проекта правового акта вносятся сектором нормативных документов управления документационного обеспечения Администрации города Ростова-на-Дону, повторное визирование проекта не осуществляется. Папка проекта не возвращается разработчику.</w:t>
      </w:r>
    </w:p>
    <w:p>
      <w:pPr>
        <w:pStyle w:val="0"/>
        <w:spacing w:before="240" w:lineRule="auto"/>
        <w:ind w:firstLine="540"/>
        <w:jc w:val="both"/>
      </w:pPr>
      <w:r>
        <w:rPr>
          <w:sz w:val="24"/>
        </w:rPr>
        <w:t xml:space="preserve">4.5. Сектор нормативных документов управления документационного обеспечения Администрации города Ростова-на-Дону оформляет проект правового акта на бланке установленного образца в соответствии с требованиями инструкции по делопроизводству и передает на подпись Главе города Ростова-на-Дону.</w:t>
      </w:r>
    </w:p>
    <w:p>
      <w:pPr>
        <w:pStyle w:val="0"/>
        <w:jc w:val="both"/>
      </w:pPr>
      <w:r>
        <w:rPr>
          <w:sz w:val="24"/>
        </w:rPr>
        <w:t xml:space="preserve">(в ред. </w:t>
      </w:r>
      <w:hyperlink w:history="0" r:id="rId54"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Если проект правового акта имеет приложение, то он предварительно передается сектором нормативных документов управления документационного обеспечения начальнику управления документационного обеспечения Администрации города Ростова-на-Дону для подписания приложений.</w:t>
      </w:r>
    </w:p>
    <w:p>
      <w:pPr>
        <w:pStyle w:val="0"/>
        <w:spacing w:before="240" w:lineRule="auto"/>
        <w:ind w:firstLine="540"/>
        <w:jc w:val="both"/>
      </w:pPr>
      <w:r>
        <w:rPr>
          <w:sz w:val="24"/>
        </w:rPr>
        <w:t xml:space="preserve">4.6. Лист согласования к проекту постановления (распоряжения) Администрации города Ростова-на-Дону, размещенный в системе "Дело", заполняет разработчик проекта правового акта в полном соответствии с РКПД и приобщает к пакету документов.</w:t>
      </w:r>
    </w:p>
    <w:p>
      <w:pPr>
        <w:pStyle w:val="0"/>
        <w:spacing w:before="240" w:lineRule="auto"/>
        <w:ind w:firstLine="540"/>
        <w:jc w:val="both"/>
      </w:pPr>
      <w:r>
        <w:rPr>
          <w:sz w:val="24"/>
        </w:rPr>
        <w:t xml:space="preserve">Ответственность за корректность информации, содержащейся в листе согласования к проекту, несет разработчик проекта.</w:t>
      </w:r>
    </w:p>
    <w:p>
      <w:pPr>
        <w:pStyle w:val="0"/>
        <w:spacing w:before="240" w:lineRule="auto"/>
        <w:ind w:firstLine="540"/>
        <w:jc w:val="both"/>
      </w:pPr>
      <w:r>
        <w:rPr>
          <w:sz w:val="24"/>
        </w:rPr>
        <w:t xml:space="preserve">4.7. Ответственность за содержание проектов и приложений к правовым актам несет разработчик проекта, а в части правок, внесенных по результатам лингвистической экспертизы, - заведующий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Ответственность за соответствие завизированного проекта правового акта и его электронной версии в системе "Дело" несет разработчик проекта, а в части правок, внесенных по результатам лингвистической экспертизы, - заведующий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4.8. Служебная информация, содержащаяся в подготавливаемых проектах правовых актов, является конфиденциальной и не подлежит разглашению (распространению).</w:t>
      </w:r>
    </w:p>
    <w:p>
      <w:pPr>
        <w:pStyle w:val="0"/>
        <w:jc w:val="both"/>
      </w:pPr>
      <w:r>
        <w:rPr>
          <w:sz w:val="24"/>
        </w:rPr>
      </w:r>
    </w:p>
    <w:p>
      <w:pPr>
        <w:pStyle w:val="2"/>
        <w:outlineLvl w:val="1"/>
        <w:jc w:val="center"/>
      </w:pPr>
      <w:r>
        <w:rPr>
          <w:sz w:val="24"/>
        </w:rPr>
        <w:t xml:space="preserve">5. Издание и регистрация правовых актов</w:t>
      </w:r>
    </w:p>
    <w:p>
      <w:pPr>
        <w:pStyle w:val="0"/>
        <w:jc w:val="both"/>
      </w:pPr>
      <w:r>
        <w:rPr>
          <w:sz w:val="24"/>
        </w:rPr>
      </w:r>
    </w:p>
    <w:p>
      <w:pPr>
        <w:pStyle w:val="0"/>
        <w:ind w:firstLine="540"/>
        <w:jc w:val="both"/>
      </w:pPr>
      <w:r>
        <w:rPr>
          <w:sz w:val="24"/>
        </w:rPr>
        <w:t xml:space="preserve">5.1. Подписанные Главой города Ростова-на-Дону подлинные экземпляры правовых актов на бумажных носителях вместе со всеми приобщенными к ним в процессе подготовки материалами и листом согласования передаются в сектор нормативных документов управления документационного обеспечения Администрации города Ростова-на-Дону для издания и регистрации.</w:t>
      </w:r>
    </w:p>
    <w:p>
      <w:pPr>
        <w:pStyle w:val="0"/>
        <w:jc w:val="both"/>
      </w:pPr>
      <w:r>
        <w:rPr>
          <w:sz w:val="24"/>
        </w:rPr>
        <w:t xml:space="preserve">(в ред. </w:t>
      </w:r>
      <w:hyperlink w:history="0" r:id="rId55"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Регистрация правовых актов производится при наличии в РКПД данного документа ЭЦП Главы города Ростова-на-Дону.</w:t>
      </w:r>
    </w:p>
    <w:p>
      <w:pPr>
        <w:pStyle w:val="0"/>
        <w:jc w:val="both"/>
      </w:pPr>
      <w:r>
        <w:rPr>
          <w:sz w:val="24"/>
        </w:rPr>
        <w:t xml:space="preserve">(в ред. </w:t>
      </w:r>
      <w:hyperlink w:history="0" r:id="rId56" w:tooltip="Постановление Администрации г. Ростова н/Д от 11.04.2025 N 354 &quot;О внесении изменений в постановление Администрации города Ростова-на-Дону от 27.05.2022 N 545 &quot;Об утверждении порядка подготовки правовых актов Администрации города Ростова-на-Дону&quot; (ред. от 16.02.2024)&quot; {КонсультантПлюс}">
        <w:r>
          <w:rPr>
            <w:sz w:val="24"/>
            <w:color w:val="0000ff"/>
          </w:rPr>
          <w:t xml:space="preserve">постановления</w:t>
        </w:r>
      </w:hyperlink>
      <w:r>
        <w:rPr>
          <w:sz w:val="24"/>
        </w:rPr>
        <w:t xml:space="preserve"> Администрации г. Ростова н/Д от 11.04.2025 N 354)</w:t>
      </w:r>
    </w:p>
    <w:p>
      <w:pPr>
        <w:pStyle w:val="0"/>
        <w:spacing w:before="240" w:lineRule="auto"/>
        <w:ind w:firstLine="540"/>
        <w:jc w:val="both"/>
      </w:pPr>
      <w:r>
        <w:rPr>
          <w:sz w:val="24"/>
        </w:rPr>
        <w:t xml:space="preserve">Регистрация правовых актов производится по каждому виду правового акта отдельно с соблюдением нумерации, которая ведется с начала и до конца календарного года.</w:t>
      </w:r>
    </w:p>
    <w:p>
      <w:pPr>
        <w:pStyle w:val="0"/>
        <w:spacing w:before="240" w:lineRule="auto"/>
        <w:ind w:firstLine="540"/>
        <w:jc w:val="both"/>
      </w:pPr>
      <w:r>
        <w:rPr>
          <w:sz w:val="24"/>
        </w:rPr>
        <w:t xml:space="preserve">5.2. Правовые акты, требующие официального опубликования, публикуются в газете "Ростов официальный", что указывается в тексте правового акта.</w:t>
      </w:r>
    </w:p>
    <w:p>
      <w:pPr>
        <w:pStyle w:val="0"/>
        <w:jc w:val="both"/>
      </w:pPr>
      <w:r>
        <w:rPr>
          <w:sz w:val="24"/>
        </w:rPr>
      </w:r>
    </w:p>
    <w:p>
      <w:pPr>
        <w:pStyle w:val="2"/>
        <w:outlineLvl w:val="1"/>
        <w:jc w:val="center"/>
      </w:pPr>
      <w:r>
        <w:rPr>
          <w:sz w:val="24"/>
        </w:rPr>
        <w:t xml:space="preserve">6. Рассылка, выдача и хранение правового акта</w:t>
      </w:r>
    </w:p>
    <w:p>
      <w:pPr>
        <w:pStyle w:val="0"/>
        <w:jc w:val="both"/>
      </w:pPr>
      <w:r>
        <w:rPr>
          <w:sz w:val="24"/>
        </w:rPr>
      </w:r>
    </w:p>
    <w:p>
      <w:pPr>
        <w:pStyle w:val="0"/>
        <w:ind w:firstLine="540"/>
        <w:jc w:val="both"/>
      </w:pPr>
      <w:r>
        <w:rPr>
          <w:sz w:val="24"/>
        </w:rPr>
        <w:t xml:space="preserve">6.1. Рассылка правовых актов осуществляется сектором нормативных документов управления документационного обеспечения Администрации города Ростова-на-Дону согласно списку рассылки, подготовленному разработчиком проекта правового акта в соответствии с инструкцией по делопроизводству и размещенному в системе "Дело". Список рассылки имеет перечень обязательных адресатов: Ростовская-на-Дону городская Дума и прокуратура города Ростова-на-Дону.</w:t>
      </w:r>
    </w:p>
    <w:p>
      <w:pPr>
        <w:pStyle w:val="0"/>
        <w:spacing w:before="240" w:lineRule="auto"/>
        <w:ind w:firstLine="540"/>
        <w:jc w:val="both"/>
      </w:pPr>
      <w:r>
        <w:rPr>
          <w:sz w:val="24"/>
        </w:rPr>
        <w:t xml:space="preserve">Необходимо указывать, в каком виде (бумажном, электронном) направляются адресатам копии правовых актов.</w:t>
      </w:r>
    </w:p>
    <w:p>
      <w:pPr>
        <w:pStyle w:val="0"/>
        <w:spacing w:before="240" w:lineRule="auto"/>
        <w:ind w:firstLine="540"/>
        <w:jc w:val="both"/>
      </w:pPr>
      <w:r>
        <w:rPr>
          <w:sz w:val="24"/>
        </w:rPr>
        <w:t xml:space="preserve">Адресаты указываются в списке рассылки и в РКПД правового акта в системе "Дело" в соответствии с данными в правовом акте заданиями и поручениями.</w:t>
      </w:r>
    </w:p>
    <w:p>
      <w:pPr>
        <w:pStyle w:val="0"/>
        <w:spacing w:before="240" w:lineRule="auto"/>
        <w:ind w:firstLine="540"/>
        <w:jc w:val="both"/>
      </w:pPr>
      <w:r>
        <w:rPr>
          <w:sz w:val="24"/>
        </w:rPr>
        <w:t xml:space="preserve">Электронные копии правовых актов рассылаются сектором нормативных документов управления документационного обеспечения Администрации города Ростова-на-Дону адресатам в соответствии со списком рассылки в электронном виде с использованием системы "Дело", бумажные копии - канцелярией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Сектор нормативных документов управления документационного обеспечения Администрации города Ростова-на-Дону представляет для дальнейшей рассылки заинтересованным сторонам и исполнителям, не являющимся пользователями системы "Дело", копии документов вместе с копиями списка рассылки в канцелярию управления документационного обеспечения Администрации города Ростова-на-Дону. В необходимых случаях разработчик проекта правового акта представляет полные почтовые адреса получателей.</w:t>
      </w:r>
    </w:p>
    <w:p>
      <w:pPr>
        <w:pStyle w:val="0"/>
        <w:spacing w:before="240" w:lineRule="auto"/>
        <w:ind w:firstLine="540"/>
        <w:jc w:val="both"/>
      </w:pPr>
      <w:r>
        <w:rPr>
          <w:sz w:val="24"/>
        </w:rPr>
        <w:t xml:space="preserve">Правовые акты, изменяющие или дополняющие ранее принятые акты, в обязательном порядке направляются всем органам и организациям, которым рассылались первоначально эти акты.</w:t>
      </w:r>
    </w:p>
    <w:p>
      <w:pPr>
        <w:pStyle w:val="0"/>
        <w:spacing w:before="240" w:lineRule="auto"/>
        <w:ind w:firstLine="540"/>
        <w:jc w:val="both"/>
      </w:pPr>
      <w:r>
        <w:rPr>
          <w:sz w:val="24"/>
        </w:rPr>
        <w:t xml:space="preserve">Тиражирование и рассылка правовых актов, содержащих сведения, составляющие государственную и иную охраняемую законом тайну, осуществляются на бумажных носителях отделом по мобилизационной работе, а правовых актов с пометкой "ДСП" -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Тиражирование бумажных копий правовых актов обеспечивается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6.2. Сектор нормативных документов управления документационного обеспечения Администрации города Ростова-на-Дону осуществляет передачу электронных и бумажных версий (копий) нормативных правовых и общественно значимых актов еженедельно для публикации в городской газете "Ростов официальный" и ООО Информационное агентство "КонсультантПлюс", ООО "АПИ "Гарант".</w:t>
      </w:r>
    </w:p>
    <w:p>
      <w:pPr>
        <w:pStyle w:val="0"/>
        <w:spacing w:before="240" w:lineRule="auto"/>
        <w:ind w:firstLine="540"/>
        <w:jc w:val="both"/>
      </w:pPr>
      <w:r>
        <w:rPr>
          <w:sz w:val="24"/>
        </w:rPr>
        <w:t xml:space="preserve">6.3. Замена или возврат ранее разосланных правовых актов, в том числе с использованием системы "Дело", в случае необходимости производится по указанию начальника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6.4. Запрещается выносить подписанные подлинники правовых актов Администрации города Ростова-на-Дону из сектора нормативных документов управления документационного обеспечения Администрации города Ростова-на-Дону, за исключением случаев, предусмотренных действующим законодательством.</w:t>
      </w:r>
    </w:p>
    <w:p>
      <w:pPr>
        <w:pStyle w:val="0"/>
        <w:spacing w:before="240" w:lineRule="auto"/>
        <w:ind w:firstLine="540"/>
        <w:jc w:val="both"/>
      </w:pPr>
      <w:r>
        <w:rPr>
          <w:sz w:val="24"/>
        </w:rPr>
        <w:t xml:space="preserve">6.5. Сектором нормативных документов управления документационного обеспечения Администрации города Ростова-на-Дону осуществляется изготовление копий правовых актов Администрации города Ростова-на-Дону, хранящихся за последние 5 лет.</w:t>
      </w:r>
    </w:p>
    <w:p>
      <w:pPr>
        <w:pStyle w:val="0"/>
        <w:spacing w:before="240" w:lineRule="auto"/>
        <w:ind w:firstLine="540"/>
        <w:jc w:val="both"/>
      </w:pPr>
      <w:r>
        <w:rPr>
          <w:sz w:val="24"/>
        </w:rPr>
        <w:t xml:space="preserve">Копии правовых актов заверяются круглой печатью сектора нормативных документов заведующим сектором нормативных документов управления документационного обеспечения Администрации города Ростова-на-Дону. При необходимости - штампом "копия верна".</w:t>
      </w:r>
    </w:p>
    <w:p>
      <w:pPr>
        <w:pStyle w:val="0"/>
        <w:spacing w:before="240" w:lineRule="auto"/>
        <w:ind w:firstLine="540"/>
        <w:jc w:val="both"/>
      </w:pPr>
      <w:r>
        <w:rPr>
          <w:sz w:val="24"/>
        </w:rPr>
        <w:t xml:space="preserve">Выдача копий правовых актов Администрации города Ростова-на-Дону производится:</w:t>
      </w:r>
    </w:p>
    <w:p>
      <w:pPr>
        <w:pStyle w:val="0"/>
        <w:spacing w:before="240" w:lineRule="auto"/>
        <w:ind w:firstLine="540"/>
        <w:jc w:val="both"/>
      </w:pPr>
      <w:r>
        <w:rPr>
          <w:sz w:val="24"/>
        </w:rPr>
        <w:t xml:space="preserve">по письменным заявкам организаций, граждан (их представителей) - в случае, если положениями правового акта затрагиваются права заявителя в соответствии с регламентом предоставления муниципальной услуги "Выдача копий правовых актов Администрации города Ростова-на-Дону", утвержденным постановлением Администрации города Ростова-на-Дону;</w:t>
      </w:r>
    </w:p>
    <w:p>
      <w:pPr>
        <w:pStyle w:val="0"/>
        <w:spacing w:before="240" w:lineRule="auto"/>
        <w:ind w:firstLine="540"/>
        <w:jc w:val="both"/>
      </w:pPr>
      <w:r>
        <w:rPr>
          <w:sz w:val="24"/>
        </w:rPr>
        <w:t xml:space="preserve">по обращениям руководителей функциональных подразделений Администрации города Ростова-на-Дону, отраслевых (функциональных) и территориальных органов Администрации города Ростова-на-Дону - в трехдневный срок после подачи заявления в сектор нормативных документов (форма бланка заявления определена инструкцией по делопроизводству);</w:t>
      </w:r>
    </w:p>
    <w:p>
      <w:pPr>
        <w:pStyle w:val="0"/>
        <w:spacing w:before="240" w:lineRule="auto"/>
        <w:ind w:firstLine="540"/>
        <w:jc w:val="both"/>
      </w:pPr>
      <w:r>
        <w:rPr>
          <w:sz w:val="24"/>
        </w:rPr>
        <w:t xml:space="preserve">по обращениям депутатов Ростовской-на-Дону городской Думы, Контрольно-счетной палаты города Ростова-на-Дону - в течение одного рабочего дня.</w:t>
      </w:r>
    </w:p>
    <w:p>
      <w:pPr>
        <w:pStyle w:val="0"/>
        <w:spacing w:before="240" w:lineRule="auto"/>
        <w:ind w:firstLine="540"/>
        <w:jc w:val="both"/>
      </w:pPr>
      <w:r>
        <w:rPr>
          <w:sz w:val="24"/>
        </w:rPr>
        <w:t xml:space="preserve">Заявления на предоставление муниципальной услуги "Выдача копий правовых актов Администрации города" регистрируются сквозной нумерацией в электронном журнале регистрации таких заявлений.</w:t>
      </w:r>
    </w:p>
    <w:p>
      <w:pPr>
        <w:pStyle w:val="0"/>
        <w:spacing w:before="240" w:lineRule="auto"/>
        <w:ind w:firstLine="540"/>
        <w:jc w:val="both"/>
      </w:pPr>
      <w:r>
        <w:rPr>
          <w:sz w:val="24"/>
        </w:rPr>
        <w:t xml:space="preserve">6.6. В соответствии с законодательством срок временного хранения документов до их передачи на постоянное хранение - 5 лет.</w:t>
      </w:r>
    </w:p>
    <w:p>
      <w:pPr>
        <w:pStyle w:val="0"/>
        <w:spacing w:before="240" w:lineRule="auto"/>
        <w:ind w:firstLine="540"/>
        <w:jc w:val="both"/>
      </w:pPr>
      <w:r>
        <w:rPr>
          <w:sz w:val="24"/>
        </w:rPr>
        <w:t xml:space="preserve">Подлинники подписанных правовых актов в течение указанного времени хранятся в секторе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Передача правовых актов и документов-оснований на постоянное хранение в МКУ "Муниципальный архив города Ростова-на-Дону" производится ежегодно.</w:t>
      </w:r>
    </w:p>
    <w:p>
      <w:pPr>
        <w:pStyle w:val="0"/>
        <w:spacing w:before="240" w:lineRule="auto"/>
        <w:ind w:firstLine="540"/>
        <w:jc w:val="both"/>
      </w:pPr>
      <w:r>
        <w:rPr>
          <w:sz w:val="24"/>
        </w:rPr>
        <w:t xml:space="preserve">6.7. Ознакомление сотрудников Администрации города Ростова-на-Дону с пакетом документов, послуживших основанием для принятия правового акта, осуществляется в секторе нормативных документов управления документационного обеспечения с письменного разрешения начальника управления документационного обеспечения Администрации города Ростова-на-Дону.</w:t>
      </w:r>
    </w:p>
    <w:p>
      <w:pPr>
        <w:pStyle w:val="0"/>
        <w:jc w:val="both"/>
      </w:pPr>
      <w:r>
        <w:rPr>
          <w:sz w:val="24"/>
        </w:rPr>
      </w:r>
    </w:p>
    <w:p>
      <w:pPr>
        <w:pStyle w:val="2"/>
        <w:outlineLvl w:val="1"/>
        <w:jc w:val="center"/>
      </w:pPr>
      <w:r>
        <w:rPr>
          <w:sz w:val="24"/>
        </w:rPr>
        <w:t xml:space="preserve">7. Ведение реестра нормативных правовых актов</w:t>
      </w:r>
    </w:p>
    <w:p>
      <w:pPr>
        <w:pStyle w:val="0"/>
        <w:jc w:val="both"/>
      </w:pPr>
      <w:r>
        <w:rPr>
          <w:sz w:val="24"/>
        </w:rPr>
      </w:r>
    </w:p>
    <w:p>
      <w:pPr>
        <w:pStyle w:val="0"/>
        <w:ind w:firstLine="540"/>
        <w:jc w:val="both"/>
      </w:pPr>
      <w:r>
        <w:rPr>
          <w:sz w:val="24"/>
        </w:rPr>
        <w:t xml:space="preserve">7.1. Реестр нормативных правовых актов ведется сектором нормативных документов управления документационного обеспечения Администрации города Ростова-на-Дону в электронном виде.</w:t>
      </w:r>
    </w:p>
    <w:p>
      <w:pPr>
        <w:pStyle w:val="0"/>
        <w:spacing w:before="240" w:lineRule="auto"/>
        <w:ind w:firstLine="540"/>
        <w:jc w:val="both"/>
      </w:pPr>
      <w:r>
        <w:rPr>
          <w:sz w:val="24"/>
        </w:rPr>
        <w:t xml:space="preserve">Реестр нормативных правовых актов представляет собой совокупность основных и дополнительных сведений о нормативных правовых актах Администрации города Ростова-на-Дону.</w:t>
      </w:r>
    </w:p>
    <w:p>
      <w:pPr>
        <w:pStyle w:val="0"/>
        <w:spacing w:before="240" w:lineRule="auto"/>
        <w:ind w:firstLine="540"/>
        <w:jc w:val="both"/>
      </w:pPr>
      <w:r>
        <w:rPr>
          <w:sz w:val="24"/>
        </w:rPr>
        <w:t xml:space="preserve">К основным сведениям относятся:</w:t>
      </w:r>
    </w:p>
    <w:p>
      <w:pPr>
        <w:pStyle w:val="0"/>
        <w:spacing w:before="240" w:lineRule="auto"/>
        <w:ind w:firstLine="540"/>
        <w:jc w:val="both"/>
      </w:pPr>
      <w:r>
        <w:rPr>
          <w:sz w:val="24"/>
        </w:rPr>
        <w:t xml:space="preserve">реквизиты нормативных правовых актов (вид акта и наименование принявшего его органа; дата принятия (подписания) акта; номер акта и его наименование);</w:t>
      </w:r>
    </w:p>
    <w:p>
      <w:pPr>
        <w:pStyle w:val="0"/>
        <w:spacing w:before="240" w:lineRule="auto"/>
        <w:ind w:firstLine="540"/>
        <w:jc w:val="both"/>
      </w:pPr>
      <w:r>
        <w:rPr>
          <w:sz w:val="24"/>
        </w:rPr>
        <w:t xml:space="preserve">тексты нормативных правовых актов;</w:t>
      </w:r>
    </w:p>
    <w:p>
      <w:pPr>
        <w:pStyle w:val="0"/>
        <w:spacing w:before="240" w:lineRule="auto"/>
        <w:ind w:firstLine="540"/>
        <w:jc w:val="both"/>
      </w:pPr>
      <w:r>
        <w:rPr>
          <w:sz w:val="24"/>
        </w:rPr>
        <w:t xml:space="preserve">информация об источниках официального опубликования (обнародования) нормативных правовых актов.</w:t>
      </w:r>
    </w:p>
    <w:p>
      <w:pPr>
        <w:pStyle w:val="0"/>
        <w:spacing w:before="240" w:lineRule="auto"/>
        <w:ind w:firstLine="540"/>
        <w:jc w:val="both"/>
      </w:pPr>
      <w:r>
        <w:rPr>
          <w:sz w:val="24"/>
        </w:rPr>
        <w:t xml:space="preserve">К дополнительным сведениям относятся:</w:t>
      </w:r>
    </w:p>
    <w:p>
      <w:pPr>
        <w:pStyle w:val="0"/>
        <w:spacing w:before="240" w:lineRule="auto"/>
        <w:ind w:firstLine="540"/>
        <w:jc w:val="both"/>
      </w:pPr>
      <w:r>
        <w:rPr>
          <w:sz w:val="24"/>
        </w:rPr>
        <w:t xml:space="preserve">решения судов общей юрисдикции по делам об оспаривании нормативных правовых актов, рассмотренным ими в качестве суда первой инстанции, а также судебные постановления, вынесенные по кассационным и надзорным жалобам на эти решения независимо от результата рассмотрения жалоб;</w:t>
      </w:r>
    </w:p>
    <w:p>
      <w:pPr>
        <w:pStyle w:val="0"/>
        <w:spacing w:before="240" w:lineRule="auto"/>
        <w:ind w:firstLine="540"/>
        <w:jc w:val="both"/>
      </w:pPr>
      <w:r>
        <w:rPr>
          <w:sz w:val="24"/>
        </w:rPr>
        <w:t xml:space="preserve">решения и определения арбитражных судов;</w:t>
      </w:r>
    </w:p>
    <w:p>
      <w:pPr>
        <w:pStyle w:val="0"/>
        <w:spacing w:before="240" w:lineRule="auto"/>
        <w:ind w:firstLine="540"/>
        <w:jc w:val="both"/>
      </w:pPr>
      <w:r>
        <w:rPr>
          <w:sz w:val="24"/>
        </w:rPr>
        <w:t xml:space="preserve">информация о мерах, принятых прокурором в отношении нормативных правовых актов (протесты и представления, заявления в суд);</w:t>
      </w:r>
    </w:p>
    <w:p>
      <w:pPr>
        <w:pStyle w:val="0"/>
        <w:spacing w:before="240" w:lineRule="auto"/>
        <w:ind w:firstLine="540"/>
        <w:jc w:val="both"/>
      </w:pPr>
      <w:r>
        <w:rPr>
          <w:sz w:val="24"/>
        </w:rPr>
        <w:t xml:space="preserve">предписания, предостережения антимонопольных органов, адресованные Администрации города Ростова-на-Дону, об отмене или изменении принятых ими нормативных правовых актов, противоречащих федеральному законодательству;</w:t>
      </w:r>
    </w:p>
    <w:p>
      <w:pPr>
        <w:pStyle w:val="0"/>
        <w:spacing w:before="240" w:lineRule="auto"/>
        <w:ind w:firstLine="540"/>
        <w:jc w:val="both"/>
      </w:pPr>
      <w:r>
        <w:rPr>
          <w:sz w:val="24"/>
        </w:rPr>
        <w:t xml:space="preserve">иные документы, связанные с проверкой законности муниципальных нормативных правовых актов.</w:t>
      </w:r>
    </w:p>
    <w:p>
      <w:pPr>
        <w:pStyle w:val="0"/>
        <w:spacing w:before="240" w:lineRule="auto"/>
        <w:ind w:firstLine="540"/>
        <w:jc w:val="both"/>
      </w:pPr>
      <w:r>
        <w:rPr>
          <w:sz w:val="24"/>
        </w:rPr>
        <w:t xml:space="preserve">7.2. Процесс ведения реестра нормативных правовых актов состоит из:</w:t>
      </w:r>
    </w:p>
    <w:p>
      <w:pPr>
        <w:pStyle w:val="0"/>
        <w:spacing w:before="240" w:lineRule="auto"/>
        <w:ind w:firstLine="540"/>
        <w:jc w:val="both"/>
      </w:pPr>
      <w:r>
        <w:rPr>
          <w:sz w:val="24"/>
        </w:rPr>
        <w:t xml:space="preserve">включения основных сведений в реестр нормативных правовых актов;</w:t>
      </w:r>
    </w:p>
    <w:p>
      <w:pPr>
        <w:pStyle w:val="0"/>
        <w:spacing w:before="240" w:lineRule="auto"/>
        <w:ind w:firstLine="540"/>
        <w:jc w:val="both"/>
      </w:pPr>
      <w:r>
        <w:rPr>
          <w:sz w:val="24"/>
        </w:rPr>
        <w:t xml:space="preserve">представления дополнительных сведений и их включения в реестр нормативных правовых актов;</w:t>
      </w:r>
    </w:p>
    <w:p>
      <w:pPr>
        <w:pStyle w:val="0"/>
        <w:spacing w:before="240" w:lineRule="auto"/>
        <w:ind w:firstLine="540"/>
        <w:jc w:val="both"/>
      </w:pPr>
      <w:r>
        <w:rPr>
          <w:sz w:val="24"/>
        </w:rPr>
        <w:t xml:space="preserve">предоставления в уполномоченный орган государственной власти Ростовской области документов из реестра нормативных правовых актов Администрации города Ростова-на-Дону для целей ведения Регистра муниципальных нормативных правовых актов Ростовской области.</w:t>
      </w:r>
    </w:p>
    <w:p>
      <w:pPr>
        <w:pStyle w:val="0"/>
        <w:spacing w:before="240" w:lineRule="auto"/>
        <w:ind w:firstLine="540"/>
        <w:jc w:val="both"/>
      </w:pPr>
      <w:r>
        <w:rPr>
          <w:sz w:val="24"/>
        </w:rPr>
        <w:t xml:space="preserve">7.3. Включение основных сведений в реестр нормативных правовых актов, организация учета и хранение контрольного экземпляра нормативных правовых актов, внесенных в реестр, осуществляется сектором нормативных документов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7.4. Дополнительные сведения, подлежащие включению в реестр нормативных правовых актов, представляются на бумажном носителе в сектор нормативных документов управления документационного обеспечения Администрации города Ростова-на-Дону органами и функциональными подразделениями Администрации города Ростова-на-Дону, на рассмотрение (исполнение) которых поступили соответствующие документы: судебные акты; акты прокурорского реагирования; предписания антимонопольных органов, адресованные органам местного самоуправления, об отмене или изменении принятых ими нормативных правовых актов, противоречащих федеральному законодательству, и иные документы, связанные с проверкой законности нормативных правовых актов.</w:t>
      </w:r>
    </w:p>
    <w:p>
      <w:pPr>
        <w:pStyle w:val="0"/>
        <w:spacing w:before="240" w:lineRule="auto"/>
        <w:ind w:firstLine="540"/>
        <w:jc w:val="both"/>
      </w:pPr>
      <w:r>
        <w:rPr>
          <w:sz w:val="24"/>
        </w:rPr>
        <w:t xml:space="preserve">7.5. Включение дополнительных сведений в реестр нормативных правовых актов осуществляется сектором нормативных документов управления документационного обеспечения Администрации города Ростова-на-Дону посредством включения в РКПД в системе "Дело" отдельного приложения, содержащего информацию о вступивших в законную силу судебных решениях о признании незаконными действий и решений Администрации города Ростова-на-Дону.</w:t>
      </w:r>
    </w:p>
    <w:p>
      <w:pPr>
        <w:pStyle w:val="0"/>
        <w:spacing w:before="240" w:lineRule="auto"/>
        <w:ind w:firstLine="540"/>
        <w:jc w:val="both"/>
      </w:pPr>
      <w:r>
        <w:rPr>
          <w:sz w:val="24"/>
        </w:rPr>
        <w:t xml:space="preserve">7.6. Информация реестра нормативных правовых актов в электронном виде передается в Регистр муниципальных нормативных правовых актов Ростовской области для формирования единого Федерального регистра нормативных правовых актов.</w:t>
      </w:r>
    </w:p>
    <w:p>
      <w:pPr>
        <w:pStyle w:val="0"/>
        <w:spacing w:before="240" w:lineRule="auto"/>
        <w:ind w:firstLine="540"/>
        <w:jc w:val="both"/>
      </w:pPr>
      <w:r>
        <w:rPr>
          <w:sz w:val="24"/>
        </w:rPr>
        <w:t xml:space="preserve">Предоставление в уполномоченный орган государственной власти Ростовской области документов для целей ведения Регистра муниципальных нормативных правовых актов Ростовской области осуществляется сектором нормативных документов управления документационного обеспечения Администрации города Ростова-на-Дону каждую первую среду месяца, следующего за отчетным.</w:t>
      </w:r>
    </w:p>
    <w:p>
      <w:pPr>
        <w:pStyle w:val="0"/>
        <w:spacing w:before="240" w:lineRule="auto"/>
        <w:ind w:firstLine="540"/>
        <w:jc w:val="both"/>
      </w:pPr>
      <w:r>
        <w:rPr>
          <w:sz w:val="24"/>
        </w:rPr>
        <w:t xml:space="preserve">В целях формирования пакета документов, необходимых для представления в Регистр муниципальных нормативных правовых актов Ростовской области, не позднее последнего числа каждого месяца перед отчетным в сектор нормативных документов управления документационного обеспечения Администрации города Ростова-на-Дону направляются:</w:t>
      </w:r>
    </w:p>
    <w:p>
      <w:pPr>
        <w:pStyle w:val="0"/>
        <w:spacing w:before="240" w:lineRule="auto"/>
        <w:ind w:firstLine="540"/>
        <w:jc w:val="both"/>
      </w:pPr>
      <w:r>
        <w:rPr>
          <w:sz w:val="24"/>
        </w:rPr>
        <w:t xml:space="preserve">правовым управлением Администрации города Ростова-на-Дону - информация о вступивших в законную силу судебных решениях о признании незаконными действий и решений Администрации города Ростова-на-Дону;</w:t>
      </w:r>
    </w:p>
    <w:p>
      <w:pPr>
        <w:pStyle w:val="0"/>
        <w:spacing w:before="240" w:lineRule="auto"/>
        <w:ind w:firstLine="540"/>
        <w:jc w:val="both"/>
      </w:pPr>
      <w:r>
        <w:rPr>
          <w:sz w:val="24"/>
        </w:rPr>
        <w:t xml:space="preserve">МУП "Городская газета "Ростов официальный" - экземпляры источника официального опубликования за прошедший месяц, в котором публиковались нормативные правовые акты.</w:t>
      </w:r>
    </w:p>
    <w:p>
      <w:pPr>
        <w:pStyle w:val="0"/>
        <w:spacing w:before="240" w:lineRule="auto"/>
        <w:ind w:firstLine="540"/>
        <w:jc w:val="both"/>
      </w:pPr>
      <w:r>
        <w:rPr>
          <w:sz w:val="24"/>
        </w:rPr>
        <w:t xml:space="preserve">7.7. Ответственность за полноту и достоверность документов, подлежащих представлению в орган государственной власти Ростовской области для включения в Регистр муниципальных нормативных правовых актов Ростовской области и представляемых в сектор нормативных документов управления документационного обеспечения Администрации города Ростова-на-Дону, несут исполнители, ответственные за представление дополнительных сведений: начальник правового управления Администрации города Ростова-на-Дону, директор МУП "Городская газета "Ростов официальный".</w:t>
      </w:r>
    </w:p>
    <w:p>
      <w:pPr>
        <w:pStyle w:val="0"/>
        <w:spacing w:before="240" w:lineRule="auto"/>
        <w:ind w:firstLine="540"/>
        <w:jc w:val="both"/>
      </w:pPr>
      <w:r>
        <w:rPr>
          <w:sz w:val="24"/>
        </w:rPr>
        <w:t xml:space="preserve">Ответственность за содержание и своевременность представления документов в Регистр муниципальных нормативных правовых актов Ростовской области актов несет начальник управления документационного обеспечения Администрации города Ростова-на-Дону.</w:t>
      </w:r>
    </w:p>
    <w:p>
      <w:pPr>
        <w:pStyle w:val="0"/>
        <w:spacing w:before="240" w:lineRule="auto"/>
        <w:ind w:firstLine="540"/>
        <w:jc w:val="both"/>
      </w:pPr>
      <w:r>
        <w:rPr>
          <w:sz w:val="24"/>
        </w:rPr>
        <w:t xml:space="preserve">7.8. Управлением информационных технологий Администрации города Ростова-на-Дону осуществляется организационное, методическое и программно-техническое обеспечение работ по ведению реестра и защите информации реестра от несанкционированного доступа.</w:t>
      </w:r>
    </w:p>
    <w:p>
      <w:pPr>
        <w:pStyle w:val="0"/>
        <w:spacing w:before="240" w:lineRule="auto"/>
        <w:ind w:firstLine="540"/>
        <w:jc w:val="both"/>
      </w:pPr>
      <w:r>
        <w:rPr>
          <w:sz w:val="24"/>
        </w:rPr>
        <w:t xml:space="preserve">7.9. Текущий контроль за соблюдением процесса по ведению реестра муниципальных нормативных правовых актов осуществляется заместителем главы Администрации города Ростова-на-Дону по организационно-правовым и кадровым вопросам.</w:t>
      </w:r>
    </w:p>
    <w:p>
      <w:pPr>
        <w:pStyle w:val="0"/>
        <w:jc w:val="both"/>
      </w:pPr>
      <w:r>
        <w:rPr>
          <w:sz w:val="24"/>
        </w:rPr>
      </w:r>
    </w:p>
    <w:p>
      <w:pPr>
        <w:pStyle w:val="0"/>
        <w:jc w:val="right"/>
      </w:pPr>
      <w:r>
        <w:rPr>
          <w:sz w:val="24"/>
        </w:rPr>
        <w:t xml:space="preserve">Начальник управления</w:t>
      </w:r>
    </w:p>
    <w:p>
      <w:pPr>
        <w:pStyle w:val="0"/>
        <w:jc w:val="right"/>
      </w:pPr>
      <w:r>
        <w:rPr>
          <w:sz w:val="24"/>
        </w:rPr>
        <w:t xml:space="preserve">документационного обеспечения</w:t>
      </w:r>
    </w:p>
    <w:p>
      <w:pPr>
        <w:pStyle w:val="0"/>
        <w:jc w:val="right"/>
      </w:pPr>
      <w:r>
        <w:rPr>
          <w:sz w:val="24"/>
        </w:rPr>
        <w:t xml:space="preserve">Администрации города Ростова-на-Дону</w:t>
      </w:r>
    </w:p>
    <w:p>
      <w:pPr>
        <w:pStyle w:val="0"/>
        <w:jc w:val="right"/>
      </w:pPr>
      <w:r>
        <w:rPr>
          <w:sz w:val="24"/>
        </w:rPr>
        <w:t xml:space="preserve">Д.К.ДЕНИСЕНКО</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Ростова н/Д от 27.05.2022 N 545</w:t>
            <w:br/>
            <w:t>(ред. от 11.04.2025)</w:t>
            <w:br/>
            <w:t>"Об утверждении порядка подготовки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6&amp;n=154174&amp;date=22.01.2026&amp;dst=100009&amp;field=134" TargetMode = "External"/><Relationship Id="rId9" Type="http://schemas.openxmlformats.org/officeDocument/2006/relationships/hyperlink" Target="https://login.consultant.ru/link/?req=doc&amp;base=RLAW186&amp;n=148347&amp;date=22.01.2026&amp;dst=100005&amp;field=134" TargetMode = "External"/><Relationship Id="rId10" Type="http://schemas.openxmlformats.org/officeDocument/2006/relationships/hyperlink" Target="https://login.consultant.ru/link/?req=doc&amp;base=LAW&amp;n=501480&amp;date=22.01.2026&amp;dst=100058&amp;field=134" TargetMode = "External"/><Relationship Id="rId11" Type="http://schemas.openxmlformats.org/officeDocument/2006/relationships/hyperlink" Target="https://login.consultant.ru/link/?req=doc&amp;base=LAW&amp;n=501480&amp;date=22.01.2026&amp;dst=100537&amp;field=134" TargetMode = "External"/><Relationship Id="rId12" Type="http://schemas.openxmlformats.org/officeDocument/2006/relationships/hyperlink" Target="https://login.consultant.ru/link/?req=doc&amp;base=LAW&amp;n=501480&amp;date=22.01.2026&amp;dst=100577&amp;field=134" TargetMode = "External"/><Relationship Id="rId13" Type="http://schemas.openxmlformats.org/officeDocument/2006/relationships/hyperlink" Target="https://login.consultant.ru/link/?req=doc&amp;base=LAW&amp;n=501480&amp;date=22.01.2026&amp;dst=100578&amp;field=134" TargetMode = "External"/><Relationship Id="rId14" Type="http://schemas.openxmlformats.org/officeDocument/2006/relationships/hyperlink" Target="https://login.consultant.ru/link/?req=doc&amp;base=RLAW186&amp;n=146792&amp;date=22.01.2026&amp;dst=102036&amp;field=134" TargetMode = "External"/><Relationship Id="rId15" Type="http://schemas.openxmlformats.org/officeDocument/2006/relationships/hyperlink" Target="https://login.consultant.ru/link/?req=doc&amp;base=RLAW186&amp;n=67698&amp;date=22.01.2026" TargetMode = "External"/><Relationship Id="rId16" Type="http://schemas.openxmlformats.org/officeDocument/2006/relationships/hyperlink" Target="https://login.consultant.ru/link/?req=doc&amp;base=RLAW186&amp;n=154174&amp;date=22.01.2026&amp;dst=100010&amp;field=134" TargetMode = "External"/><Relationship Id="rId17" Type="http://schemas.openxmlformats.org/officeDocument/2006/relationships/hyperlink" Target="https://login.consultant.ru/link/?req=doc&amp;base=RLAW186&amp;n=148347&amp;date=22.01.2026&amp;dst=100006&amp;field=134" TargetMode = "External"/><Relationship Id="rId18" Type="http://schemas.openxmlformats.org/officeDocument/2006/relationships/hyperlink" Target="https://login.consultant.ru/link/?req=doc&amp;base=RLAW186&amp;n=148347&amp;date=22.01.2026&amp;dst=100008&amp;field=134" TargetMode = "External"/><Relationship Id="rId19" Type="http://schemas.openxmlformats.org/officeDocument/2006/relationships/hyperlink" Target="https://login.consultant.ru/link/?req=doc&amp;base=RLAW186&amp;n=148347&amp;date=22.01.2026&amp;dst=100010&amp;field=134" TargetMode = "External"/><Relationship Id="rId20" Type="http://schemas.openxmlformats.org/officeDocument/2006/relationships/hyperlink" Target="https://login.consultant.ru/link/?req=doc&amp;base=LAW&amp;n=501480&amp;date=22.01.2026&amp;dst=100576&amp;field=134" TargetMode = "External"/><Relationship Id="rId21" Type="http://schemas.openxmlformats.org/officeDocument/2006/relationships/hyperlink" Target="https://login.consultant.ru/link/?req=doc&amp;base=RLAW186&amp;n=148755&amp;date=22.01.2026" TargetMode = "External"/><Relationship Id="rId22" Type="http://schemas.openxmlformats.org/officeDocument/2006/relationships/hyperlink" Target="https://login.consultant.ru/link/?req=doc&amp;base=RLAW186&amp;n=154174&amp;date=22.01.2026&amp;dst=100013&amp;field=134" TargetMode = "External"/><Relationship Id="rId23" Type="http://schemas.openxmlformats.org/officeDocument/2006/relationships/hyperlink" Target="https://login.consultant.ru/link/?req=doc&amp;base=RLAW186&amp;n=154174&amp;date=22.01.2026&amp;dst=100014&amp;field=134" TargetMode = "External"/><Relationship Id="rId24" Type="http://schemas.openxmlformats.org/officeDocument/2006/relationships/hyperlink" Target="https://login.consultant.ru/link/?req=doc&amp;base=RLAW186&amp;n=148347&amp;date=22.01.2026&amp;dst=100012&amp;field=134" TargetMode = "External"/><Relationship Id="rId25" Type="http://schemas.openxmlformats.org/officeDocument/2006/relationships/hyperlink" Target="https://login.consultant.ru/link/?req=doc&amp;base=RLAW186&amp;n=148347&amp;date=22.01.2026&amp;dst=100013&amp;field=134" TargetMode = "External"/><Relationship Id="rId26" Type="http://schemas.openxmlformats.org/officeDocument/2006/relationships/hyperlink" Target="https://login.consultant.ru/link/?req=doc&amp;base=RLAW186&amp;n=154174&amp;date=22.01.2026&amp;dst=100016&amp;field=134" TargetMode = "External"/><Relationship Id="rId27" Type="http://schemas.openxmlformats.org/officeDocument/2006/relationships/hyperlink" Target="https://login.consultant.ru/link/?req=doc&amp;base=RLAW186&amp;n=148347&amp;date=22.01.2026&amp;dst=100014&amp;field=134" TargetMode = "External"/><Relationship Id="rId28" Type="http://schemas.openxmlformats.org/officeDocument/2006/relationships/hyperlink" Target="https://login.consultant.ru/link/?req=doc&amp;base=RLAW186&amp;n=154174&amp;date=22.01.2026&amp;dst=100018&amp;field=134" TargetMode = "External"/><Relationship Id="rId29" Type="http://schemas.openxmlformats.org/officeDocument/2006/relationships/hyperlink" Target="https://login.consultant.ru/link/?req=doc&amp;base=LAW&amp;n=495181&amp;date=22.01.2026" TargetMode = "External"/><Relationship Id="rId30" Type="http://schemas.openxmlformats.org/officeDocument/2006/relationships/hyperlink" Target="https://login.consultant.ru/link/?req=doc&amp;base=LAW&amp;n=483052&amp;date=22.01.2026" TargetMode = "External"/><Relationship Id="rId31" Type="http://schemas.openxmlformats.org/officeDocument/2006/relationships/hyperlink" Target="https://login.consultant.ru/link/?req=doc&amp;base=LAW&amp;n=495181&amp;date=22.01.2026" TargetMode = "External"/><Relationship Id="rId32" Type="http://schemas.openxmlformats.org/officeDocument/2006/relationships/hyperlink" Target="https://login.consultant.ru/link/?req=doc&amp;base=LAW&amp;n=483052&amp;date=22.01.2026" TargetMode = "External"/><Relationship Id="rId33" Type="http://schemas.openxmlformats.org/officeDocument/2006/relationships/hyperlink" Target="https://login.consultant.ru/link/?req=doc&amp;base=LAW&amp;n=495181&amp;date=22.01.2026" TargetMode = "External"/><Relationship Id="rId34" Type="http://schemas.openxmlformats.org/officeDocument/2006/relationships/hyperlink" Target="https://login.consultant.ru/link/?req=doc&amp;base=RLAW186&amp;n=148347&amp;date=22.01.2026&amp;dst=100016&amp;field=134" TargetMode = "External"/><Relationship Id="rId35" Type="http://schemas.openxmlformats.org/officeDocument/2006/relationships/hyperlink" Target="https://login.consultant.ru/link/?req=doc&amp;base=RLAW186&amp;n=154174&amp;date=22.01.2026&amp;dst=100020&amp;field=134" TargetMode = "External"/><Relationship Id="rId36" Type="http://schemas.openxmlformats.org/officeDocument/2006/relationships/hyperlink" Target="https://login.consultant.ru/link/?req=doc&amp;base=RLAW186&amp;n=148347&amp;date=22.01.2026&amp;dst=100019&amp;field=134" TargetMode = "External"/><Relationship Id="rId37" Type="http://schemas.openxmlformats.org/officeDocument/2006/relationships/hyperlink" Target="https://login.consultant.ru/link/?req=doc&amp;base=RLAW186&amp;n=148347&amp;date=22.01.2026&amp;dst=100021&amp;field=134" TargetMode = "External"/><Relationship Id="rId38" Type="http://schemas.openxmlformats.org/officeDocument/2006/relationships/hyperlink" Target="https://login.consultant.ru/link/?req=doc&amp;base=LAW&amp;n=523235&amp;date=22.01.2026" TargetMode = "External"/><Relationship Id="rId39" Type="http://schemas.openxmlformats.org/officeDocument/2006/relationships/hyperlink" Target="https://login.consultant.ru/link/?req=doc&amp;base=RLAW186&amp;n=154174&amp;date=22.01.2026&amp;dst=100022&amp;field=134" TargetMode = "External"/><Relationship Id="rId40" Type="http://schemas.openxmlformats.org/officeDocument/2006/relationships/hyperlink" Target="https://login.consultant.ru/link/?req=doc&amp;base=RLAW186&amp;n=148347&amp;date=22.01.2026&amp;dst=100023&amp;field=134" TargetMode = "External"/><Relationship Id="rId41" Type="http://schemas.openxmlformats.org/officeDocument/2006/relationships/hyperlink" Target="https://login.consultant.ru/link/?req=doc&amp;base=RLAW186&amp;n=154174&amp;date=22.01.2026&amp;dst=100023&amp;field=134" TargetMode = "External"/><Relationship Id="rId42" Type="http://schemas.openxmlformats.org/officeDocument/2006/relationships/hyperlink" Target="https://login.consultant.ru/link/?req=doc&amp;base=RLAW186&amp;n=154174&amp;date=22.01.2026&amp;dst=100025&amp;field=134" TargetMode = "External"/><Relationship Id="rId43" Type="http://schemas.openxmlformats.org/officeDocument/2006/relationships/hyperlink" Target="https://login.consultant.ru/link/?req=doc&amp;base=RLAW186&amp;n=154174&amp;date=22.01.2026&amp;dst=100027&amp;field=134" TargetMode = "External"/><Relationship Id="rId44" Type="http://schemas.openxmlformats.org/officeDocument/2006/relationships/hyperlink" Target="https://login.consultant.ru/link/?req=doc&amp;base=RLAW186&amp;n=148347&amp;date=22.01.2026&amp;dst=100024&amp;field=134" TargetMode = "External"/><Relationship Id="rId45" Type="http://schemas.openxmlformats.org/officeDocument/2006/relationships/hyperlink" Target="https://login.consultant.ru/link/?req=doc&amp;base=RLAW186&amp;n=154174&amp;date=22.01.2026&amp;dst=100029&amp;field=134" TargetMode = "External"/><Relationship Id="rId46" Type="http://schemas.openxmlformats.org/officeDocument/2006/relationships/hyperlink" Target="https://login.consultant.ru/link/?req=doc&amp;base=RLAW186&amp;n=148347&amp;date=22.01.2026&amp;dst=100027&amp;field=134" TargetMode = "External"/><Relationship Id="rId47" Type="http://schemas.openxmlformats.org/officeDocument/2006/relationships/hyperlink" Target="https://login.consultant.ru/link/?req=doc&amp;base=RLAW186&amp;n=148347&amp;date=22.01.2026&amp;dst=100028&amp;field=134" TargetMode = "External"/><Relationship Id="rId48" Type="http://schemas.openxmlformats.org/officeDocument/2006/relationships/hyperlink" Target="https://login.consultant.ru/link/?req=doc&amp;base=RLAW186&amp;n=148347&amp;date=22.01.2026&amp;dst=100029&amp;field=134" TargetMode = "External"/><Relationship Id="rId49" Type="http://schemas.openxmlformats.org/officeDocument/2006/relationships/hyperlink" Target="https://login.consultant.ru/link/?req=doc&amp;base=RLAW186&amp;n=148347&amp;date=22.01.2026&amp;dst=100030&amp;field=134" TargetMode = "External"/><Relationship Id="rId50" Type="http://schemas.openxmlformats.org/officeDocument/2006/relationships/hyperlink" Target="https://login.consultant.ru/link/?req=doc&amp;base=RLAW186&amp;n=148347&amp;date=22.01.2026&amp;dst=100031&amp;field=134" TargetMode = "External"/><Relationship Id="rId51" Type="http://schemas.openxmlformats.org/officeDocument/2006/relationships/hyperlink" Target="https://login.consultant.ru/link/?req=doc&amp;base=RLAW186&amp;n=148347&amp;date=22.01.2026&amp;dst=100033&amp;field=134" TargetMode = "External"/><Relationship Id="rId52" Type="http://schemas.openxmlformats.org/officeDocument/2006/relationships/hyperlink" Target="https://login.consultant.ru/link/?req=doc&amp;base=RLAW186&amp;n=148347&amp;date=22.01.2026&amp;dst=100034&amp;field=134" TargetMode = "External"/><Relationship Id="rId53" Type="http://schemas.openxmlformats.org/officeDocument/2006/relationships/hyperlink" Target="https://login.consultant.ru/link/?req=doc&amp;base=RLAW186&amp;n=148347&amp;date=22.01.2026&amp;dst=100035&amp;field=134" TargetMode = "External"/><Relationship Id="rId54" Type="http://schemas.openxmlformats.org/officeDocument/2006/relationships/hyperlink" Target="https://login.consultant.ru/link/?req=doc&amp;base=RLAW186&amp;n=148347&amp;date=22.01.2026&amp;dst=100036&amp;field=134" TargetMode = "External"/><Relationship Id="rId55" Type="http://schemas.openxmlformats.org/officeDocument/2006/relationships/hyperlink" Target="https://login.consultant.ru/link/?req=doc&amp;base=RLAW186&amp;n=148347&amp;date=22.01.2026&amp;dst=100039&amp;field=134" TargetMode = "External"/><Relationship Id="rId56" Type="http://schemas.openxmlformats.org/officeDocument/2006/relationships/hyperlink" Target="https://login.consultant.ru/link/?req=doc&amp;base=RLAW186&amp;n=148347&amp;date=22.01.2026&amp;dst=10004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Ростова н/Д от 27.05.2022 N 545
(ред. от 11.04.2025)
"Об утверждении порядка подготовки правовых актов Администрации города Ростова-на-Дону"</dc:title>
  <dcterms:created xsi:type="dcterms:W3CDTF">2026-01-22T12:27:15Z</dcterms:created>
</cp:coreProperties>
</file>